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818" w:rsidRPr="006D7CBC" w:rsidRDefault="00942818" w:rsidP="006D7CBC">
      <w:pPr>
        <w:overflowPunct w:val="0"/>
        <w:autoSpaceDE w:val="0"/>
        <w:autoSpaceDN w:val="0"/>
        <w:adjustRightInd w:val="0"/>
        <w:spacing w:after="0" w:line="240" w:lineRule="auto"/>
        <w:jc w:val="center"/>
        <w:rPr>
          <w:rFonts w:ascii="Times New Roman" w:hAnsi="Times New Roman"/>
          <w:b/>
          <w:sz w:val="32"/>
          <w:szCs w:val="32"/>
          <w:lang w:eastAsia="ru-RU"/>
        </w:rPr>
      </w:pPr>
      <w:r w:rsidRPr="006D7CBC">
        <w:rPr>
          <w:rFonts w:ascii="Times New Roman" w:hAnsi="Times New Roman"/>
          <w:b/>
          <w:sz w:val="32"/>
          <w:szCs w:val="32"/>
          <w:lang w:eastAsia="ru-RU"/>
        </w:rPr>
        <w:t xml:space="preserve">АДМИНИСТРАЦИЯ </w:t>
      </w:r>
      <w:r>
        <w:rPr>
          <w:rFonts w:ascii="Times New Roman" w:hAnsi="Times New Roman"/>
          <w:b/>
          <w:sz w:val="32"/>
          <w:szCs w:val="32"/>
          <w:lang w:eastAsia="ru-RU"/>
        </w:rPr>
        <w:t>ПИКСЯСИНСКОГО</w:t>
      </w:r>
      <w:r w:rsidRPr="006D7CBC">
        <w:rPr>
          <w:rFonts w:ascii="Times New Roman" w:hAnsi="Times New Roman"/>
          <w:b/>
          <w:sz w:val="32"/>
          <w:szCs w:val="32"/>
          <w:lang w:eastAsia="ru-RU"/>
        </w:rPr>
        <w:t xml:space="preserve"> СЕЛЬСКОГО ПОСЕЛЕНИЯ АРДАТОВСКОГО</w:t>
      </w:r>
    </w:p>
    <w:p w:rsidR="00942818" w:rsidRPr="006D7CBC" w:rsidRDefault="00942818" w:rsidP="006D7CBC">
      <w:pPr>
        <w:overflowPunct w:val="0"/>
        <w:autoSpaceDE w:val="0"/>
        <w:autoSpaceDN w:val="0"/>
        <w:adjustRightInd w:val="0"/>
        <w:spacing w:after="0" w:line="240" w:lineRule="auto"/>
        <w:jc w:val="center"/>
        <w:rPr>
          <w:rFonts w:ascii="Times New Roman" w:hAnsi="Times New Roman"/>
          <w:b/>
          <w:sz w:val="32"/>
          <w:szCs w:val="32"/>
          <w:lang w:eastAsia="ru-RU"/>
        </w:rPr>
      </w:pPr>
      <w:r w:rsidRPr="006D7CBC">
        <w:rPr>
          <w:rFonts w:ascii="Times New Roman" w:hAnsi="Times New Roman"/>
          <w:b/>
          <w:sz w:val="32"/>
          <w:szCs w:val="32"/>
          <w:lang w:eastAsia="ru-RU"/>
        </w:rPr>
        <w:t>МУНИЦИПАЛЬНОГО РАЙОНА</w:t>
      </w:r>
    </w:p>
    <w:p w:rsidR="00942818" w:rsidRPr="006D7CBC" w:rsidRDefault="00942818" w:rsidP="006D7CBC">
      <w:pPr>
        <w:overflowPunct w:val="0"/>
        <w:autoSpaceDE w:val="0"/>
        <w:autoSpaceDN w:val="0"/>
        <w:adjustRightInd w:val="0"/>
        <w:spacing w:after="0" w:line="240" w:lineRule="auto"/>
        <w:jc w:val="center"/>
        <w:rPr>
          <w:rFonts w:ascii="Times New Roman" w:hAnsi="Times New Roman"/>
          <w:b/>
          <w:sz w:val="32"/>
          <w:szCs w:val="32"/>
          <w:lang w:eastAsia="ru-RU"/>
        </w:rPr>
      </w:pPr>
      <w:r w:rsidRPr="006D7CBC">
        <w:rPr>
          <w:rFonts w:ascii="Times New Roman" w:hAnsi="Times New Roman"/>
          <w:b/>
          <w:sz w:val="32"/>
          <w:szCs w:val="32"/>
          <w:lang w:eastAsia="ru-RU"/>
        </w:rPr>
        <w:t>РЕСПУБЛИКИ МОРДОВИЯ</w:t>
      </w:r>
    </w:p>
    <w:p w:rsidR="00942818" w:rsidRPr="00876F30" w:rsidRDefault="00942818" w:rsidP="00876F30">
      <w:pPr>
        <w:overflowPunct w:val="0"/>
        <w:autoSpaceDE w:val="0"/>
        <w:autoSpaceDN w:val="0"/>
        <w:adjustRightInd w:val="0"/>
        <w:spacing w:after="0" w:line="240" w:lineRule="auto"/>
        <w:jc w:val="center"/>
        <w:rPr>
          <w:rFonts w:ascii="Times New Roman" w:hAnsi="Times New Roman"/>
          <w:sz w:val="20"/>
          <w:szCs w:val="20"/>
          <w:lang w:eastAsia="ru-RU"/>
        </w:rPr>
      </w:pPr>
    </w:p>
    <w:p w:rsidR="00942818" w:rsidRPr="00876F30" w:rsidRDefault="00942818" w:rsidP="00876F30">
      <w:pPr>
        <w:overflowPunct w:val="0"/>
        <w:autoSpaceDE w:val="0"/>
        <w:autoSpaceDN w:val="0"/>
        <w:adjustRightInd w:val="0"/>
        <w:spacing w:after="0" w:line="240" w:lineRule="auto"/>
        <w:jc w:val="center"/>
        <w:rPr>
          <w:rFonts w:ascii="Times New Roman" w:hAnsi="Times New Roman"/>
          <w:b/>
          <w:lang w:eastAsia="ru-RU"/>
        </w:rPr>
      </w:pPr>
      <w:r w:rsidRPr="00876F30">
        <w:rPr>
          <w:rFonts w:ascii="Times New Roman" w:hAnsi="Times New Roman"/>
          <w:sz w:val="40"/>
          <w:szCs w:val="40"/>
          <w:lang w:eastAsia="ru-RU"/>
        </w:rPr>
        <w:t xml:space="preserve">ПОСТАНОВЛЕНИЕ </w:t>
      </w:r>
      <w:bookmarkStart w:id="0" w:name="_GoBack"/>
      <w:bookmarkEnd w:id="0"/>
      <w:r w:rsidRPr="00876F30">
        <w:rPr>
          <w:rFonts w:ascii="Times New Roman" w:hAnsi="Times New Roman"/>
          <w:b/>
          <w:sz w:val="36"/>
          <w:szCs w:val="36"/>
          <w:u w:val="single"/>
          <w:lang w:eastAsia="ru-RU"/>
        </w:rPr>
        <w:t>___________________________________________________</w:t>
      </w:r>
      <w:r w:rsidRPr="00876F30">
        <w:rPr>
          <w:rFonts w:ascii="Times New Roman" w:hAnsi="Times New Roman"/>
          <w:b/>
          <w:lang w:eastAsia="ru-RU"/>
        </w:rPr>
        <w:t xml:space="preserve">   </w:t>
      </w:r>
    </w:p>
    <w:p w:rsidR="00942818" w:rsidRPr="00876F30" w:rsidRDefault="00942818" w:rsidP="00876F30">
      <w:pPr>
        <w:overflowPunct w:val="0"/>
        <w:autoSpaceDE w:val="0"/>
        <w:autoSpaceDN w:val="0"/>
        <w:adjustRightInd w:val="0"/>
        <w:spacing w:after="0" w:line="240" w:lineRule="auto"/>
        <w:jc w:val="center"/>
        <w:rPr>
          <w:rFonts w:ascii="Times New Roman" w:hAnsi="Times New Roman"/>
          <w:b/>
          <w:lang w:eastAsia="ru-RU"/>
        </w:rPr>
      </w:pPr>
    </w:p>
    <w:p w:rsidR="00942818" w:rsidRPr="00876F30" w:rsidRDefault="00942818" w:rsidP="00876F30">
      <w:pPr>
        <w:overflowPunct w:val="0"/>
        <w:autoSpaceDE w:val="0"/>
        <w:autoSpaceDN w:val="0"/>
        <w:adjustRightInd w:val="0"/>
        <w:spacing w:after="0" w:line="240" w:lineRule="auto"/>
        <w:rPr>
          <w:rFonts w:ascii="Times New Roman" w:hAnsi="Times New Roman"/>
          <w:sz w:val="20"/>
          <w:szCs w:val="20"/>
          <w:lang w:eastAsia="ru-RU"/>
        </w:rPr>
      </w:pPr>
      <w:r w:rsidRPr="00876F30">
        <w:rPr>
          <w:rFonts w:ascii="Times New Roman" w:hAnsi="Times New Roman"/>
          <w:b/>
          <w:lang w:eastAsia="ru-RU"/>
        </w:rPr>
        <w:t>«</w:t>
      </w:r>
      <w:r>
        <w:rPr>
          <w:rFonts w:ascii="Times New Roman" w:hAnsi="Times New Roman"/>
          <w:b/>
          <w:lang w:eastAsia="ru-RU"/>
        </w:rPr>
        <w:t>07</w:t>
      </w:r>
      <w:r w:rsidRPr="00876F30">
        <w:rPr>
          <w:rFonts w:ascii="Times New Roman" w:hAnsi="Times New Roman"/>
          <w:b/>
          <w:lang w:eastAsia="ru-RU"/>
        </w:rPr>
        <w:t>»</w:t>
      </w:r>
      <w:r>
        <w:rPr>
          <w:rFonts w:ascii="Times New Roman" w:hAnsi="Times New Roman"/>
          <w:b/>
          <w:lang w:eastAsia="ru-RU"/>
        </w:rPr>
        <w:t xml:space="preserve"> сентября </w:t>
      </w:r>
      <w:r w:rsidRPr="00876F30">
        <w:rPr>
          <w:rFonts w:ascii="Times New Roman" w:hAnsi="Times New Roman"/>
          <w:b/>
          <w:lang w:eastAsia="ru-RU"/>
        </w:rPr>
        <w:t xml:space="preserve"> 2023   г.</w:t>
      </w:r>
      <w:r w:rsidRPr="00876F30">
        <w:rPr>
          <w:rFonts w:ascii="Times New Roman" w:hAnsi="Times New Roman"/>
          <w:b/>
          <w:lang w:eastAsia="ru-RU"/>
        </w:rPr>
        <w:tab/>
      </w:r>
      <w:r w:rsidRPr="00876F30">
        <w:rPr>
          <w:rFonts w:ascii="Times New Roman" w:hAnsi="Times New Roman"/>
          <w:b/>
          <w:lang w:eastAsia="ru-RU"/>
        </w:rPr>
        <w:tab/>
      </w:r>
      <w:r>
        <w:rPr>
          <w:rFonts w:ascii="Times New Roman" w:hAnsi="Times New Roman"/>
          <w:b/>
          <w:lang w:eastAsia="ru-RU"/>
        </w:rPr>
        <w:t xml:space="preserve">                  с.Пиксяси</w:t>
      </w:r>
      <w:r w:rsidRPr="00876F30">
        <w:rPr>
          <w:rFonts w:ascii="Times New Roman" w:hAnsi="Times New Roman"/>
          <w:b/>
          <w:lang w:eastAsia="ru-RU"/>
        </w:rPr>
        <w:t xml:space="preserve">                                            №</w:t>
      </w:r>
      <w:r>
        <w:rPr>
          <w:rFonts w:ascii="Times New Roman" w:hAnsi="Times New Roman"/>
          <w:b/>
          <w:lang w:eastAsia="ru-RU"/>
        </w:rPr>
        <w:t>11</w:t>
      </w:r>
    </w:p>
    <w:p w:rsidR="00942818" w:rsidRPr="00876F30" w:rsidRDefault="00942818" w:rsidP="00876F30">
      <w:pPr>
        <w:overflowPunct w:val="0"/>
        <w:autoSpaceDE w:val="0"/>
        <w:autoSpaceDN w:val="0"/>
        <w:adjustRightInd w:val="0"/>
        <w:spacing w:after="0" w:line="240" w:lineRule="auto"/>
        <w:rPr>
          <w:rFonts w:ascii="Times New Roman" w:hAnsi="Times New Roman"/>
          <w:b/>
          <w:sz w:val="24"/>
          <w:szCs w:val="24"/>
          <w:lang w:eastAsia="ru-RU"/>
        </w:rPr>
      </w:pPr>
    </w:p>
    <w:p w:rsidR="00942818" w:rsidRDefault="00942818" w:rsidP="00E37181">
      <w:pPr>
        <w:shd w:val="clear" w:color="auto" w:fill="FFFFFF"/>
        <w:spacing w:before="100" w:beforeAutospacing="1" w:after="100" w:afterAutospacing="1" w:line="240" w:lineRule="atLeast"/>
        <w:contextualSpacing/>
        <w:rPr>
          <w:rFonts w:ascii="Times New Roman" w:hAnsi="Times New Roman"/>
          <w:sz w:val="26"/>
          <w:szCs w:val="26"/>
        </w:rPr>
      </w:pPr>
      <w:r w:rsidRPr="00876F30">
        <w:rPr>
          <w:rFonts w:ascii="Times New Roman" w:hAnsi="Times New Roman"/>
          <w:sz w:val="26"/>
          <w:szCs w:val="26"/>
        </w:rPr>
        <w:t xml:space="preserve">Об утверждении регламента реализации полномочий главными </w:t>
      </w:r>
    </w:p>
    <w:p w:rsidR="00942818" w:rsidRDefault="00942818" w:rsidP="00E37181">
      <w:pPr>
        <w:shd w:val="clear" w:color="auto" w:fill="FFFFFF"/>
        <w:spacing w:before="100" w:beforeAutospacing="1" w:after="100" w:afterAutospacing="1" w:line="240" w:lineRule="atLeast"/>
        <w:contextualSpacing/>
        <w:rPr>
          <w:rFonts w:ascii="Times New Roman" w:hAnsi="Times New Roman"/>
          <w:sz w:val="26"/>
          <w:szCs w:val="26"/>
        </w:rPr>
      </w:pPr>
      <w:r w:rsidRPr="00876F30">
        <w:rPr>
          <w:rFonts w:ascii="Times New Roman" w:hAnsi="Times New Roman"/>
          <w:sz w:val="26"/>
          <w:szCs w:val="26"/>
        </w:rPr>
        <w:t>администраторами доходов бюджета </w:t>
      </w:r>
      <w:r>
        <w:rPr>
          <w:rFonts w:ascii="Times New Roman" w:hAnsi="Times New Roman"/>
          <w:sz w:val="26"/>
          <w:szCs w:val="26"/>
        </w:rPr>
        <w:t>Пиксясинского сельского</w:t>
      </w:r>
    </w:p>
    <w:p w:rsidR="00942818" w:rsidRPr="00876F30" w:rsidRDefault="00942818" w:rsidP="00E37181">
      <w:pPr>
        <w:shd w:val="clear" w:color="auto" w:fill="FFFFFF"/>
        <w:spacing w:before="100" w:beforeAutospacing="1" w:after="100" w:afterAutospacing="1" w:line="240" w:lineRule="atLeast"/>
        <w:contextualSpacing/>
        <w:rPr>
          <w:rFonts w:ascii="Times New Roman" w:hAnsi="Times New Roman"/>
          <w:sz w:val="26"/>
          <w:szCs w:val="26"/>
        </w:rPr>
      </w:pPr>
      <w:r>
        <w:rPr>
          <w:rFonts w:ascii="Times New Roman" w:hAnsi="Times New Roman"/>
          <w:sz w:val="26"/>
          <w:szCs w:val="26"/>
        </w:rPr>
        <w:t xml:space="preserve"> поселения </w:t>
      </w:r>
      <w:r w:rsidRPr="00876F30">
        <w:rPr>
          <w:rFonts w:ascii="Times New Roman" w:hAnsi="Times New Roman"/>
          <w:sz w:val="26"/>
          <w:szCs w:val="26"/>
        </w:rPr>
        <w:t>Ардатовского муниципального района по взысканию дебиторской задолженности по платежам, пеням и штрафам по ним</w:t>
      </w:r>
    </w:p>
    <w:p w:rsidR="00942818" w:rsidRPr="00876F30" w:rsidRDefault="00942818" w:rsidP="00E37181">
      <w:pPr>
        <w:shd w:val="clear" w:color="auto" w:fill="FFFFFF"/>
        <w:spacing w:before="100" w:beforeAutospacing="1" w:after="100" w:afterAutospacing="1" w:line="240" w:lineRule="atLeast"/>
        <w:contextualSpacing/>
        <w:rPr>
          <w:rFonts w:ascii="Times New Roman" w:hAnsi="Times New Roman"/>
          <w:sz w:val="26"/>
          <w:szCs w:val="26"/>
        </w:rPr>
      </w:pPr>
    </w:p>
    <w:p w:rsidR="00942818" w:rsidRPr="00876F30"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sz w:val="26"/>
          <w:szCs w:val="26"/>
        </w:rPr>
      </w:pPr>
      <w:r w:rsidRPr="00876F30">
        <w:rPr>
          <w:rFonts w:ascii="Times New Roman" w:hAnsi="Times New Roman"/>
          <w:sz w:val="26"/>
          <w:szCs w:val="26"/>
        </w:rPr>
        <w:t>В соответствии с </w:t>
      </w:r>
      <w:hyperlink r:id="rId5" w:anchor="/document/405806675/entry/0" w:history="1">
        <w:r w:rsidRPr="00876F30">
          <w:rPr>
            <w:rFonts w:ascii="Times New Roman" w:hAnsi="Times New Roman"/>
            <w:sz w:val="26"/>
            <w:szCs w:val="26"/>
          </w:rPr>
          <w:t>Приказом</w:t>
        </w:r>
      </w:hyperlink>
      <w:r w:rsidRPr="00876F30">
        <w:rPr>
          <w:rFonts w:ascii="Times New Roman" w:hAnsi="Times New Roman"/>
          <w:sz w:val="26"/>
          <w:szCs w:val="26"/>
        </w:rPr>
        <w:t xml:space="preserve"> Министерства финансов Российской Федерации от 18 ноября 2022 года N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 администрация </w:t>
      </w:r>
      <w:r>
        <w:rPr>
          <w:rFonts w:ascii="Times New Roman" w:hAnsi="Times New Roman"/>
          <w:sz w:val="26"/>
          <w:szCs w:val="26"/>
        </w:rPr>
        <w:t xml:space="preserve">Пиксясинского сельского поселения </w:t>
      </w:r>
      <w:r w:rsidRPr="00876F30">
        <w:rPr>
          <w:rFonts w:ascii="Times New Roman" w:hAnsi="Times New Roman"/>
          <w:sz w:val="26"/>
          <w:szCs w:val="26"/>
        </w:rPr>
        <w:t>Ардатовского муниципального района,</w:t>
      </w:r>
    </w:p>
    <w:p w:rsidR="00942818" w:rsidRPr="00876F30"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sz w:val="26"/>
          <w:szCs w:val="26"/>
        </w:rPr>
      </w:pPr>
    </w:p>
    <w:p w:rsidR="00942818" w:rsidRPr="00876F30"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sz w:val="26"/>
          <w:szCs w:val="26"/>
        </w:rPr>
      </w:pPr>
      <w:r w:rsidRPr="00876F30">
        <w:rPr>
          <w:rFonts w:ascii="Times New Roman" w:hAnsi="Times New Roman"/>
          <w:sz w:val="26"/>
          <w:szCs w:val="26"/>
        </w:rPr>
        <w:t xml:space="preserve"> ПОСТАНОВЛЯЕТ:</w:t>
      </w:r>
    </w:p>
    <w:p w:rsidR="00942818" w:rsidRPr="00876F30" w:rsidRDefault="00942818" w:rsidP="00876F30">
      <w:pPr>
        <w:shd w:val="clear" w:color="auto" w:fill="FFFFFF"/>
        <w:spacing w:before="100" w:beforeAutospacing="1" w:after="100" w:afterAutospacing="1" w:line="240" w:lineRule="atLeast"/>
        <w:ind w:firstLine="567"/>
        <w:contextualSpacing/>
        <w:jc w:val="both"/>
        <w:rPr>
          <w:rFonts w:ascii="Times New Roman" w:hAnsi="Times New Roman"/>
          <w:sz w:val="26"/>
          <w:szCs w:val="26"/>
        </w:rPr>
      </w:pPr>
    </w:p>
    <w:p w:rsidR="00942818" w:rsidRPr="00707B5C" w:rsidRDefault="00942818" w:rsidP="0001791D">
      <w:pPr>
        <w:shd w:val="clear" w:color="auto" w:fill="FFFFFF"/>
        <w:spacing w:before="100" w:beforeAutospacing="1" w:after="100" w:afterAutospacing="1" w:line="240" w:lineRule="atLeast"/>
        <w:ind w:right="-1" w:firstLine="567"/>
        <w:contextualSpacing/>
        <w:jc w:val="both"/>
        <w:rPr>
          <w:rFonts w:ascii="Times New Roman" w:hAnsi="Times New Roman"/>
          <w:sz w:val="27"/>
          <w:szCs w:val="27"/>
        </w:rPr>
      </w:pPr>
      <w:r w:rsidRPr="00707B5C">
        <w:rPr>
          <w:rFonts w:ascii="Times New Roman" w:hAnsi="Times New Roman"/>
          <w:sz w:val="27"/>
          <w:szCs w:val="27"/>
        </w:rPr>
        <w:t>1. Утвердить прилагаемый </w:t>
      </w:r>
      <w:hyperlink r:id="rId6" w:anchor="/document/407562681/entry/1000" w:history="1">
        <w:r w:rsidRPr="00707B5C">
          <w:rPr>
            <w:rFonts w:ascii="Times New Roman" w:hAnsi="Times New Roman"/>
            <w:sz w:val="27"/>
            <w:szCs w:val="27"/>
          </w:rPr>
          <w:t>регламент</w:t>
        </w:r>
      </w:hyperlink>
      <w:r w:rsidRPr="00707B5C">
        <w:rPr>
          <w:rFonts w:ascii="Times New Roman" w:hAnsi="Times New Roman"/>
          <w:sz w:val="27"/>
          <w:szCs w:val="27"/>
        </w:rPr>
        <w:t xml:space="preserve"> реализации полномочий главными администраторами доходов бюджета </w:t>
      </w:r>
      <w:r>
        <w:rPr>
          <w:rFonts w:ascii="Times New Roman" w:hAnsi="Times New Roman"/>
          <w:color w:val="22272F"/>
          <w:sz w:val="27"/>
          <w:szCs w:val="27"/>
          <w:lang w:eastAsia="ru-RU"/>
        </w:rPr>
        <w:t>Пиксясинского</w:t>
      </w:r>
      <w:r w:rsidRPr="00707B5C">
        <w:rPr>
          <w:rFonts w:ascii="Times New Roman" w:hAnsi="Times New Roman"/>
          <w:color w:val="22272F"/>
          <w:sz w:val="27"/>
          <w:szCs w:val="27"/>
          <w:lang w:eastAsia="ru-RU"/>
        </w:rPr>
        <w:t xml:space="preserve"> сельского поселения</w:t>
      </w:r>
      <w:r w:rsidRPr="00707B5C">
        <w:rPr>
          <w:rFonts w:ascii="Times New Roman" w:hAnsi="Times New Roman"/>
          <w:sz w:val="27"/>
          <w:szCs w:val="27"/>
        </w:rPr>
        <w:t xml:space="preserve"> Ардатовского муниципального района  о взысканию  дебиторской задолженности по платежам, пеням и штрафам по ним</w:t>
      </w:r>
    </w:p>
    <w:p w:rsidR="00942818" w:rsidRPr="00707B5C" w:rsidRDefault="00942818" w:rsidP="0001791D">
      <w:pPr>
        <w:pStyle w:val="ConsPlusTitle"/>
        <w:widowControl/>
        <w:ind w:firstLine="708"/>
        <w:jc w:val="both"/>
        <w:rPr>
          <w:rFonts w:ascii="Times New Roman" w:hAnsi="Times New Roman" w:cs="Times New Roman"/>
          <w:b w:val="0"/>
          <w:sz w:val="27"/>
          <w:szCs w:val="27"/>
        </w:rPr>
      </w:pPr>
      <w:r w:rsidRPr="00707B5C">
        <w:rPr>
          <w:rFonts w:ascii="Times New Roman" w:hAnsi="Times New Roman" w:cs="Times New Roman"/>
          <w:b w:val="0"/>
          <w:sz w:val="27"/>
          <w:szCs w:val="27"/>
        </w:rPr>
        <w:t>2. Контроль за исполнением настоящего постановления оставляю за собой.</w:t>
      </w:r>
    </w:p>
    <w:p w:rsidR="00942818" w:rsidRPr="00707B5C" w:rsidRDefault="00942818" w:rsidP="0001791D">
      <w:pPr>
        <w:pStyle w:val="ConsPlusTitle"/>
        <w:widowControl/>
        <w:ind w:firstLine="708"/>
        <w:jc w:val="both"/>
        <w:rPr>
          <w:sz w:val="27"/>
          <w:szCs w:val="27"/>
        </w:rPr>
      </w:pPr>
      <w:r w:rsidRPr="00707B5C">
        <w:rPr>
          <w:rFonts w:ascii="Times New Roman" w:hAnsi="Times New Roman" w:cs="Times New Roman"/>
          <w:b w:val="0"/>
          <w:sz w:val="27"/>
          <w:szCs w:val="27"/>
        </w:rPr>
        <w:t>3.Настоящее постановление вступает в законную силу со дня принятия.</w:t>
      </w:r>
    </w:p>
    <w:p w:rsidR="00942818" w:rsidRPr="00707B5C" w:rsidRDefault="00942818" w:rsidP="00E37181">
      <w:pPr>
        <w:shd w:val="clear" w:color="auto" w:fill="FFFFFF"/>
        <w:spacing w:before="100" w:beforeAutospacing="1" w:after="100" w:afterAutospacing="1" w:line="240" w:lineRule="atLeast"/>
        <w:contextualSpacing/>
        <w:jc w:val="both"/>
        <w:rPr>
          <w:rFonts w:ascii="Times New Roman" w:hAnsi="Times New Roman"/>
          <w:color w:val="22272F"/>
          <w:sz w:val="27"/>
          <w:szCs w:val="27"/>
          <w:lang w:eastAsia="ru-RU"/>
        </w:rPr>
      </w:pPr>
    </w:p>
    <w:p w:rsidR="00942818" w:rsidRPr="00876F30" w:rsidRDefault="00942818" w:rsidP="00E37181">
      <w:pPr>
        <w:shd w:val="clear" w:color="auto" w:fill="FFFFFF"/>
        <w:spacing w:before="100" w:beforeAutospacing="1" w:after="100" w:afterAutospacing="1" w:line="240" w:lineRule="atLeast"/>
        <w:contextualSpacing/>
        <w:jc w:val="both"/>
        <w:rPr>
          <w:rFonts w:ascii="Times New Roman" w:hAnsi="Times New Roman"/>
          <w:color w:val="22272F"/>
          <w:sz w:val="26"/>
          <w:szCs w:val="26"/>
          <w:lang w:eastAsia="ru-RU"/>
        </w:rPr>
      </w:pPr>
    </w:p>
    <w:p w:rsidR="00942818" w:rsidRDefault="00942818" w:rsidP="00E37181">
      <w:pPr>
        <w:shd w:val="clear" w:color="auto" w:fill="FFFFFF"/>
        <w:spacing w:before="100" w:beforeAutospacing="1" w:after="100" w:afterAutospacing="1" w:line="240" w:lineRule="atLeast"/>
        <w:contextualSpacing/>
        <w:jc w:val="both"/>
        <w:rPr>
          <w:rFonts w:ascii="Times New Roman" w:hAnsi="Times New Roman"/>
          <w:color w:val="22272F"/>
          <w:sz w:val="26"/>
          <w:szCs w:val="26"/>
          <w:lang w:eastAsia="ru-RU"/>
        </w:rPr>
      </w:pPr>
    </w:p>
    <w:p w:rsidR="00942818" w:rsidRDefault="00942818" w:rsidP="00E37181">
      <w:pPr>
        <w:shd w:val="clear" w:color="auto" w:fill="FFFFFF"/>
        <w:spacing w:before="100" w:beforeAutospacing="1" w:after="100" w:afterAutospacing="1" w:line="240" w:lineRule="atLeast"/>
        <w:contextualSpacing/>
        <w:jc w:val="both"/>
        <w:rPr>
          <w:rFonts w:ascii="Times New Roman" w:hAnsi="Times New Roman"/>
          <w:color w:val="22272F"/>
          <w:sz w:val="26"/>
          <w:szCs w:val="26"/>
          <w:lang w:eastAsia="ru-RU"/>
        </w:rPr>
      </w:pPr>
    </w:p>
    <w:p w:rsidR="00942818" w:rsidRDefault="00942818" w:rsidP="00E37181">
      <w:pPr>
        <w:shd w:val="clear" w:color="auto" w:fill="FFFFFF"/>
        <w:spacing w:before="100" w:beforeAutospacing="1" w:after="100" w:afterAutospacing="1" w:line="240" w:lineRule="atLeast"/>
        <w:contextualSpacing/>
        <w:jc w:val="both"/>
        <w:rPr>
          <w:rFonts w:ascii="Times New Roman" w:hAnsi="Times New Roman"/>
          <w:color w:val="22272F"/>
          <w:sz w:val="26"/>
          <w:szCs w:val="26"/>
          <w:lang w:eastAsia="ru-RU"/>
        </w:rPr>
      </w:pPr>
    </w:p>
    <w:p w:rsidR="00942818" w:rsidRDefault="00942818" w:rsidP="00E37181">
      <w:pPr>
        <w:shd w:val="clear" w:color="auto" w:fill="FFFFFF"/>
        <w:spacing w:before="100" w:beforeAutospacing="1" w:after="100" w:afterAutospacing="1" w:line="240" w:lineRule="atLeast"/>
        <w:contextualSpacing/>
        <w:jc w:val="both"/>
        <w:rPr>
          <w:rFonts w:ascii="Times New Roman" w:hAnsi="Times New Roman"/>
          <w:color w:val="22272F"/>
          <w:sz w:val="26"/>
          <w:szCs w:val="26"/>
          <w:lang w:eastAsia="ru-RU"/>
        </w:rPr>
      </w:pPr>
    </w:p>
    <w:p w:rsidR="00942818" w:rsidRDefault="00942818" w:rsidP="0001791D">
      <w:pPr>
        <w:pStyle w:val="Subtitle"/>
        <w:ind w:right="-3"/>
        <w:jc w:val="both"/>
        <w:rPr>
          <w:rFonts w:ascii="Times New Roman" w:hAnsi="Times New Roman" w:cs="Times New Roman"/>
          <w:b w:val="0"/>
        </w:rPr>
      </w:pPr>
      <w:r>
        <w:rPr>
          <w:rFonts w:ascii="Times New Roman" w:hAnsi="Times New Roman" w:cs="Times New Roman"/>
          <w:b w:val="0"/>
        </w:rPr>
        <w:t xml:space="preserve">Глава Пиксясинского </w:t>
      </w:r>
    </w:p>
    <w:p w:rsidR="00942818" w:rsidRDefault="00942818" w:rsidP="0001791D">
      <w:pPr>
        <w:pStyle w:val="Subtitle"/>
        <w:ind w:right="-3"/>
        <w:jc w:val="both"/>
        <w:rPr>
          <w:rFonts w:ascii="Times New Roman" w:hAnsi="Times New Roman" w:cs="Times New Roman"/>
          <w:b w:val="0"/>
        </w:rPr>
      </w:pPr>
      <w:r>
        <w:rPr>
          <w:rFonts w:ascii="Times New Roman" w:hAnsi="Times New Roman" w:cs="Times New Roman"/>
          <w:b w:val="0"/>
        </w:rPr>
        <w:t>сельского поселения                                                             В.Н.Громов</w:t>
      </w:r>
    </w:p>
    <w:p w:rsidR="00942818" w:rsidRPr="0001791D" w:rsidRDefault="00942818" w:rsidP="0001791D">
      <w:pPr>
        <w:pStyle w:val="Subtitle"/>
        <w:ind w:right="-3"/>
        <w:jc w:val="both"/>
        <w:rPr>
          <w:rFonts w:ascii="Times New Roman" w:hAnsi="Times New Roman" w:cs="Times New Roman"/>
          <w:b w:val="0"/>
        </w:rPr>
      </w:pPr>
    </w:p>
    <w:p w:rsidR="00942818" w:rsidRDefault="00942818" w:rsidP="0001791D">
      <w:pPr>
        <w:shd w:val="clear" w:color="auto" w:fill="FFFFFF"/>
        <w:spacing w:line="240" w:lineRule="auto"/>
        <w:jc w:val="right"/>
        <w:rPr>
          <w:rFonts w:ascii="Times New Roman" w:hAnsi="Times New Roman"/>
          <w:color w:val="22272F"/>
          <w:sz w:val="24"/>
          <w:szCs w:val="24"/>
          <w:lang w:eastAsia="ru-RU"/>
        </w:rPr>
      </w:pPr>
    </w:p>
    <w:p w:rsidR="00942818" w:rsidRDefault="00942818" w:rsidP="0001791D">
      <w:pPr>
        <w:shd w:val="clear" w:color="auto" w:fill="FFFFFF"/>
        <w:spacing w:line="240" w:lineRule="auto"/>
        <w:jc w:val="right"/>
        <w:rPr>
          <w:rFonts w:ascii="Times New Roman" w:hAnsi="Times New Roman"/>
          <w:color w:val="22272F"/>
          <w:sz w:val="24"/>
          <w:szCs w:val="24"/>
          <w:lang w:eastAsia="ru-RU"/>
        </w:rPr>
      </w:pPr>
    </w:p>
    <w:p w:rsidR="00942818" w:rsidRPr="00707B5C" w:rsidRDefault="00942818" w:rsidP="004C64FA">
      <w:pPr>
        <w:shd w:val="clear" w:color="auto" w:fill="FFFFFF"/>
        <w:spacing w:line="240" w:lineRule="auto"/>
        <w:jc w:val="right"/>
        <w:rPr>
          <w:rFonts w:ascii="Times New Roman" w:hAnsi="Times New Roman"/>
          <w:sz w:val="24"/>
          <w:szCs w:val="24"/>
        </w:rPr>
      </w:pPr>
      <w:r w:rsidRPr="00707B5C">
        <w:rPr>
          <w:rFonts w:ascii="Times New Roman" w:hAnsi="Times New Roman"/>
          <w:color w:val="22272F"/>
          <w:sz w:val="24"/>
          <w:szCs w:val="24"/>
          <w:lang w:eastAsia="ru-RU"/>
        </w:rPr>
        <w:t>УТВЕРЖДЕН:</w:t>
      </w:r>
      <w:r w:rsidRPr="00707B5C">
        <w:rPr>
          <w:rFonts w:ascii="Times New Roman" w:hAnsi="Times New Roman"/>
          <w:color w:val="22272F"/>
          <w:sz w:val="24"/>
          <w:szCs w:val="24"/>
          <w:lang w:eastAsia="ru-RU"/>
        </w:rPr>
        <w:br/>
      </w:r>
      <w:hyperlink r:id="rId7" w:anchor="/document/407562681/entry/0" w:history="1">
        <w:r w:rsidRPr="00707B5C">
          <w:rPr>
            <w:rFonts w:ascii="Times New Roman" w:hAnsi="Times New Roman"/>
            <w:color w:val="22272F"/>
            <w:sz w:val="24"/>
            <w:szCs w:val="24"/>
            <w:lang w:eastAsia="ru-RU"/>
          </w:rPr>
          <w:t>постановлением</w:t>
        </w:r>
      </w:hyperlink>
      <w:r w:rsidRPr="00707B5C">
        <w:rPr>
          <w:rFonts w:ascii="Times New Roman" w:hAnsi="Times New Roman"/>
          <w:color w:val="22272F"/>
          <w:sz w:val="24"/>
          <w:szCs w:val="24"/>
          <w:lang w:eastAsia="ru-RU"/>
        </w:rPr>
        <w:t> </w:t>
      </w:r>
      <w:r w:rsidRPr="00707B5C">
        <w:rPr>
          <w:rFonts w:ascii="Times New Roman" w:hAnsi="Times New Roman"/>
          <w:sz w:val="24"/>
          <w:szCs w:val="24"/>
        </w:rPr>
        <w:t>администрации</w:t>
      </w:r>
    </w:p>
    <w:p w:rsidR="00942818" w:rsidRDefault="00942818" w:rsidP="004C64FA">
      <w:pPr>
        <w:shd w:val="clear" w:color="auto" w:fill="FFFFFF"/>
        <w:spacing w:line="240" w:lineRule="auto"/>
        <w:jc w:val="right"/>
        <w:rPr>
          <w:rFonts w:ascii="Times New Roman" w:hAnsi="Times New Roman"/>
          <w:sz w:val="24"/>
          <w:szCs w:val="24"/>
        </w:rPr>
      </w:pPr>
      <w:r w:rsidRPr="00707B5C">
        <w:rPr>
          <w:rFonts w:ascii="Times New Roman" w:hAnsi="Times New Roman"/>
          <w:sz w:val="24"/>
          <w:szCs w:val="24"/>
        </w:rPr>
        <w:t xml:space="preserve">                                                                                 </w:t>
      </w:r>
      <w:r>
        <w:rPr>
          <w:rFonts w:ascii="Times New Roman" w:hAnsi="Times New Roman"/>
          <w:sz w:val="24"/>
          <w:szCs w:val="24"/>
        </w:rPr>
        <w:t>Пиксясинского</w:t>
      </w:r>
      <w:r w:rsidRPr="00707B5C">
        <w:rPr>
          <w:rFonts w:ascii="Times New Roman" w:hAnsi="Times New Roman"/>
          <w:sz w:val="24"/>
          <w:szCs w:val="24"/>
        </w:rPr>
        <w:t xml:space="preserve"> сельского поселения</w:t>
      </w:r>
    </w:p>
    <w:p w:rsidR="00942818" w:rsidRDefault="00942818" w:rsidP="004C64FA">
      <w:pPr>
        <w:shd w:val="clear" w:color="auto" w:fill="FFFFFF"/>
        <w:spacing w:line="240" w:lineRule="auto"/>
        <w:jc w:val="right"/>
        <w:rPr>
          <w:rFonts w:ascii="Times New Roman" w:hAnsi="Times New Roman"/>
          <w:color w:val="22272F"/>
          <w:sz w:val="24"/>
          <w:szCs w:val="24"/>
          <w:lang w:eastAsia="ru-RU"/>
        </w:rPr>
      </w:pPr>
      <w:r w:rsidRPr="00707B5C">
        <w:rPr>
          <w:rFonts w:ascii="Times New Roman" w:hAnsi="Times New Roman"/>
          <w:color w:val="22272F"/>
          <w:sz w:val="24"/>
          <w:szCs w:val="24"/>
          <w:lang w:eastAsia="ru-RU"/>
        </w:rPr>
        <w:t>Ард</w:t>
      </w:r>
      <w:r>
        <w:rPr>
          <w:rFonts w:ascii="Times New Roman" w:hAnsi="Times New Roman"/>
          <w:color w:val="22272F"/>
          <w:sz w:val="24"/>
          <w:szCs w:val="24"/>
          <w:lang w:eastAsia="ru-RU"/>
        </w:rPr>
        <w:t>атовского муниципального района</w:t>
      </w:r>
    </w:p>
    <w:p w:rsidR="00942818" w:rsidRPr="00707B5C" w:rsidRDefault="00942818" w:rsidP="004C64FA">
      <w:pPr>
        <w:shd w:val="clear" w:color="auto" w:fill="FFFFFF"/>
        <w:spacing w:line="240" w:lineRule="auto"/>
        <w:jc w:val="right"/>
        <w:rPr>
          <w:rFonts w:ascii="Times New Roman" w:hAnsi="Times New Roman"/>
          <w:sz w:val="24"/>
          <w:szCs w:val="24"/>
        </w:rPr>
      </w:pPr>
      <w:r w:rsidRPr="00707B5C">
        <w:rPr>
          <w:rFonts w:ascii="Times New Roman" w:hAnsi="Times New Roman"/>
          <w:color w:val="22272F"/>
          <w:sz w:val="24"/>
          <w:szCs w:val="24"/>
          <w:lang w:eastAsia="ru-RU"/>
        </w:rPr>
        <w:t>от «07» сентября  2023 года №</w:t>
      </w:r>
      <w:r>
        <w:rPr>
          <w:rFonts w:ascii="Times New Roman" w:hAnsi="Times New Roman"/>
          <w:color w:val="22272F"/>
          <w:sz w:val="24"/>
          <w:szCs w:val="24"/>
          <w:lang w:eastAsia="ru-RU"/>
        </w:rPr>
        <w:t>11</w:t>
      </w:r>
      <w:r>
        <w:rPr>
          <w:rFonts w:ascii="Times New Roman" w:hAnsi="Times New Roman"/>
          <w:color w:val="22272F"/>
          <w:sz w:val="24"/>
          <w:szCs w:val="28"/>
          <w:lang w:eastAsia="ru-RU"/>
        </w:rPr>
        <w:t xml:space="preserve"> </w:t>
      </w:r>
    </w:p>
    <w:p w:rsidR="00942818" w:rsidRDefault="00942818" w:rsidP="00E37181">
      <w:pPr>
        <w:shd w:val="clear" w:color="auto" w:fill="FFFFFF"/>
        <w:spacing w:before="100" w:beforeAutospacing="1" w:after="100" w:afterAutospacing="1" w:line="240" w:lineRule="atLeast"/>
        <w:contextualSpacing/>
        <w:jc w:val="center"/>
        <w:rPr>
          <w:rFonts w:ascii="Times New Roman" w:hAnsi="Times New Roman"/>
          <w:color w:val="22272F"/>
          <w:sz w:val="28"/>
          <w:szCs w:val="28"/>
          <w:lang w:eastAsia="ru-RU"/>
        </w:rPr>
      </w:pPr>
    </w:p>
    <w:p w:rsidR="00942818" w:rsidRDefault="00942818" w:rsidP="00E37181">
      <w:pPr>
        <w:shd w:val="clear" w:color="auto" w:fill="FFFFFF"/>
        <w:spacing w:before="100" w:beforeAutospacing="1" w:after="100" w:afterAutospacing="1" w:line="240" w:lineRule="atLeast"/>
        <w:contextualSpacing/>
        <w:jc w:val="center"/>
        <w:rPr>
          <w:rFonts w:ascii="Times New Roman" w:hAnsi="Times New Roman"/>
          <w:color w:val="22272F"/>
          <w:sz w:val="28"/>
          <w:szCs w:val="28"/>
          <w:lang w:eastAsia="ru-RU"/>
        </w:rPr>
      </w:pPr>
    </w:p>
    <w:p w:rsidR="00942818" w:rsidRPr="00707B5C" w:rsidRDefault="00942818" w:rsidP="00E37181">
      <w:pPr>
        <w:shd w:val="clear" w:color="auto" w:fill="FFFFFF"/>
        <w:spacing w:before="100" w:beforeAutospacing="1" w:after="100" w:afterAutospacing="1" w:line="240" w:lineRule="atLeast"/>
        <w:contextualSpacing/>
        <w:jc w:val="center"/>
        <w:rPr>
          <w:rFonts w:ascii="Times New Roman" w:hAnsi="Times New Roman"/>
          <w:b/>
          <w:color w:val="22272F"/>
          <w:sz w:val="27"/>
          <w:szCs w:val="27"/>
          <w:lang w:eastAsia="ru-RU"/>
        </w:rPr>
      </w:pPr>
      <w:r w:rsidRPr="00707B5C">
        <w:rPr>
          <w:rFonts w:ascii="Times New Roman" w:hAnsi="Times New Roman"/>
          <w:b/>
          <w:color w:val="22272F"/>
          <w:sz w:val="27"/>
          <w:szCs w:val="27"/>
          <w:lang w:eastAsia="ru-RU"/>
        </w:rPr>
        <w:t>Регламент</w:t>
      </w:r>
      <w:r w:rsidRPr="00707B5C">
        <w:rPr>
          <w:rFonts w:ascii="Times New Roman" w:hAnsi="Times New Roman"/>
          <w:b/>
          <w:color w:val="22272F"/>
          <w:sz w:val="27"/>
          <w:szCs w:val="27"/>
          <w:lang w:eastAsia="ru-RU"/>
        </w:rPr>
        <w:br/>
        <w:t>реализации полномочий главными администраторами (администраторами) доходов бюджета </w:t>
      </w:r>
      <w:r>
        <w:rPr>
          <w:rFonts w:ascii="Times New Roman" w:hAnsi="Times New Roman"/>
          <w:b/>
          <w:sz w:val="27"/>
          <w:szCs w:val="27"/>
        </w:rPr>
        <w:t>Пиксясинского</w:t>
      </w:r>
      <w:r w:rsidRPr="00707B5C">
        <w:rPr>
          <w:rFonts w:ascii="Times New Roman" w:hAnsi="Times New Roman"/>
          <w:b/>
          <w:sz w:val="27"/>
          <w:szCs w:val="27"/>
        </w:rPr>
        <w:t xml:space="preserve"> сельского поселения</w:t>
      </w:r>
      <w:r w:rsidRPr="00707B5C">
        <w:rPr>
          <w:rFonts w:ascii="Times New Roman" w:hAnsi="Times New Roman"/>
          <w:b/>
          <w:color w:val="22272F"/>
          <w:sz w:val="27"/>
          <w:szCs w:val="27"/>
          <w:lang w:eastAsia="ru-RU"/>
        </w:rPr>
        <w:t xml:space="preserve"> Ардатовского муниципального района по взысканию дебиторской задолженности по платежам, пеням и штрафам по ним</w:t>
      </w:r>
    </w:p>
    <w:p w:rsidR="00942818" w:rsidRPr="00707B5C" w:rsidRDefault="00942818" w:rsidP="00E37181">
      <w:pPr>
        <w:shd w:val="clear" w:color="auto" w:fill="FFFFFF"/>
        <w:spacing w:before="100" w:beforeAutospacing="1" w:after="100" w:afterAutospacing="1" w:line="240" w:lineRule="atLeast"/>
        <w:contextualSpacing/>
        <w:jc w:val="center"/>
        <w:rPr>
          <w:rFonts w:ascii="Times New Roman" w:hAnsi="Times New Roman"/>
          <w:color w:val="22272F"/>
          <w:sz w:val="27"/>
          <w:szCs w:val="27"/>
          <w:lang w:eastAsia="ru-RU"/>
        </w:rPr>
      </w:pPr>
    </w:p>
    <w:p w:rsidR="00942818" w:rsidRPr="004C638A" w:rsidRDefault="00942818" w:rsidP="00E37181">
      <w:pPr>
        <w:pStyle w:val="ListParagraph"/>
        <w:numPr>
          <w:ilvl w:val="0"/>
          <w:numId w:val="1"/>
        </w:numPr>
        <w:shd w:val="clear" w:color="auto" w:fill="FFFFFF"/>
        <w:spacing w:before="100" w:beforeAutospacing="1" w:after="100" w:afterAutospacing="1" w:line="240" w:lineRule="atLeast"/>
        <w:jc w:val="center"/>
        <w:rPr>
          <w:rFonts w:ascii="Times New Roman" w:hAnsi="Times New Roman"/>
          <w:b/>
          <w:color w:val="22272F"/>
          <w:sz w:val="24"/>
          <w:szCs w:val="28"/>
          <w:lang w:eastAsia="ru-RU"/>
        </w:rPr>
      </w:pPr>
      <w:r w:rsidRPr="004C638A">
        <w:rPr>
          <w:rFonts w:ascii="Times New Roman" w:hAnsi="Times New Roman"/>
          <w:b/>
          <w:color w:val="22272F"/>
          <w:sz w:val="24"/>
          <w:szCs w:val="28"/>
          <w:lang w:eastAsia="ru-RU"/>
        </w:rPr>
        <w:t>Общие положения</w:t>
      </w:r>
    </w:p>
    <w:p w:rsidR="00942818" w:rsidRPr="004C638A" w:rsidRDefault="00942818" w:rsidP="00E37181">
      <w:pPr>
        <w:pStyle w:val="ListParagraph"/>
        <w:shd w:val="clear" w:color="auto" w:fill="FFFFFF"/>
        <w:spacing w:before="100" w:beforeAutospacing="1" w:after="100" w:afterAutospacing="1" w:line="240" w:lineRule="atLeast"/>
        <w:rPr>
          <w:rFonts w:ascii="Times New Roman" w:hAnsi="Times New Roman"/>
          <w:color w:val="22272F"/>
          <w:sz w:val="24"/>
          <w:szCs w:val="28"/>
          <w:lang w:eastAsia="ru-RU"/>
        </w:rPr>
      </w:pP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xml:space="preserve">1. Регламент реализации полномочий главными администраторами доходов бюджета </w:t>
      </w:r>
      <w:r>
        <w:rPr>
          <w:rFonts w:ascii="Times New Roman" w:hAnsi="Times New Roman"/>
          <w:color w:val="22272F"/>
          <w:sz w:val="24"/>
          <w:szCs w:val="28"/>
          <w:lang w:eastAsia="ru-RU"/>
        </w:rPr>
        <w:t xml:space="preserve">Пиксясинского сельского поселения </w:t>
      </w:r>
      <w:r w:rsidRPr="004C638A">
        <w:rPr>
          <w:rFonts w:ascii="Times New Roman" w:hAnsi="Times New Roman"/>
          <w:color w:val="22272F"/>
          <w:sz w:val="24"/>
          <w:szCs w:val="28"/>
          <w:lang w:eastAsia="ru-RU"/>
        </w:rPr>
        <w:t>Ардатовского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w:t>
      </w:r>
      <w:r w:rsidRPr="00707B5C">
        <w:rPr>
          <w:rFonts w:ascii="Times New Roman" w:hAnsi="Times New Roman"/>
          <w:color w:val="22272F"/>
          <w:sz w:val="24"/>
          <w:szCs w:val="28"/>
          <w:lang w:eastAsia="ru-RU"/>
        </w:rPr>
        <w:t xml:space="preserve"> </w:t>
      </w:r>
      <w:r>
        <w:rPr>
          <w:rFonts w:ascii="Times New Roman" w:hAnsi="Times New Roman"/>
          <w:color w:val="22272F"/>
          <w:sz w:val="24"/>
          <w:szCs w:val="28"/>
          <w:lang w:eastAsia="ru-RU"/>
        </w:rPr>
        <w:t>Пиксясинского сельского поселения</w:t>
      </w:r>
      <w:r w:rsidRPr="004C638A">
        <w:rPr>
          <w:rFonts w:ascii="Times New Roman" w:hAnsi="Times New Roman"/>
          <w:color w:val="22272F"/>
          <w:sz w:val="24"/>
          <w:szCs w:val="28"/>
          <w:lang w:eastAsia="ru-RU"/>
        </w:rPr>
        <w:t xml:space="preserve"> Ардатовского муниципального района (далее - Регламент) устанавливает:</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в) Порядок обмена информацией (первичными учетными документами) между сотрудниками администратора доходов бюджета.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2. Термины и определения, используемые в Регламенте:</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w:t>
      </w:r>
      <w:r w:rsidRPr="004C638A">
        <w:rPr>
          <w:rFonts w:ascii="Times New Roman" w:hAnsi="Times New Roman"/>
          <w:b/>
          <w:bCs/>
          <w:color w:val="22272F"/>
          <w:sz w:val="24"/>
          <w:szCs w:val="28"/>
          <w:lang w:eastAsia="ru-RU"/>
        </w:rPr>
        <w:t>должник (дебитор)</w:t>
      </w:r>
      <w:r w:rsidRPr="004C638A">
        <w:rPr>
          <w:rFonts w:ascii="Times New Roman" w:hAnsi="Times New Roman"/>
          <w:color w:val="22272F"/>
          <w:sz w:val="24"/>
          <w:szCs w:val="28"/>
          <w:lang w:eastAsia="ru-RU"/>
        </w:rPr>
        <w:t>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w:t>
      </w:r>
      <w:r w:rsidRPr="004C638A">
        <w:rPr>
          <w:rFonts w:ascii="Times New Roman" w:hAnsi="Times New Roman"/>
          <w:b/>
          <w:bCs/>
          <w:color w:val="22272F"/>
          <w:sz w:val="24"/>
          <w:szCs w:val="28"/>
          <w:lang w:eastAsia="ru-RU"/>
        </w:rPr>
        <w:t>дебиторская задолженность по доходам</w:t>
      </w:r>
      <w:r w:rsidRPr="004C638A">
        <w:rPr>
          <w:rFonts w:ascii="Times New Roman" w:hAnsi="Times New Roman"/>
          <w:color w:val="22272F"/>
          <w:sz w:val="24"/>
          <w:szCs w:val="28"/>
          <w:lang w:eastAsia="ru-RU"/>
        </w:rPr>
        <w:t>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w:t>
      </w:r>
      <w:hyperlink r:id="rId8" w:anchor="/document/10900200/entry/1" w:history="1">
        <w:r w:rsidRPr="004C638A">
          <w:rPr>
            <w:rFonts w:ascii="Times New Roman" w:hAnsi="Times New Roman"/>
            <w:color w:val="3272C0"/>
            <w:sz w:val="24"/>
            <w:szCs w:val="28"/>
            <w:lang w:eastAsia="ru-RU"/>
          </w:rPr>
          <w:t>законодательством</w:t>
        </w:r>
      </w:hyperlink>
      <w:r w:rsidRPr="004C638A">
        <w:rPr>
          <w:rFonts w:ascii="Times New Roman" w:hAnsi="Times New Roman"/>
          <w:color w:val="22272F"/>
          <w:sz w:val="24"/>
          <w:szCs w:val="28"/>
          <w:lang w:eastAsia="ru-RU"/>
        </w:rPr>
        <w:t> о налогах и сборах, </w:t>
      </w:r>
      <w:hyperlink r:id="rId9" w:anchor="/document/12112505/entry/2" w:history="1">
        <w:r w:rsidRPr="004C638A">
          <w:rPr>
            <w:rFonts w:ascii="Times New Roman" w:hAnsi="Times New Roman"/>
            <w:color w:val="3272C0"/>
            <w:sz w:val="24"/>
            <w:szCs w:val="28"/>
            <w:lang w:eastAsia="ru-RU"/>
          </w:rPr>
          <w:t>законодательством</w:t>
        </w:r>
      </w:hyperlink>
      <w:r w:rsidRPr="004C638A">
        <w:rPr>
          <w:rFonts w:ascii="Times New Roman" w:hAnsi="Times New Roman"/>
          <w:color w:val="22272F"/>
          <w:sz w:val="24"/>
          <w:szCs w:val="28"/>
          <w:lang w:eastAsia="ru-RU"/>
        </w:rPr>
        <w:t> Российской Федерации об обязательном социальном страховании от несчастных случаев на производстве и профессиональных заболеваний;</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w:t>
      </w:r>
      <w:r w:rsidRPr="004C638A">
        <w:rPr>
          <w:rFonts w:ascii="Times New Roman" w:hAnsi="Times New Roman"/>
          <w:b/>
          <w:bCs/>
          <w:color w:val="22272F"/>
          <w:sz w:val="24"/>
          <w:szCs w:val="28"/>
          <w:lang w:eastAsia="ru-RU"/>
        </w:rPr>
        <w:t>просроченная дебиторская задолженность</w:t>
      </w:r>
      <w:r w:rsidRPr="004C638A">
        <w:rPr>
          <w:rFonts w:ascii="Times New Roman" w:hAnsi="Times New Roman"/>
          <w:color w:val="22272F"/>
          <w:sz w:val="24"/>
          <w:szCs w:val="28"/>
          <w:lang w:eastAsia="ru-RU"/>
        </w:rPr>
        <w:t>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xml:space="preserve">3. Полномочия главного администратора доходов осуществляется по кодам классификации доходов районного бюджета установленными постановлением администрации </w:t>
      </w:r>
      <w:r>
        <w:rPr>
          <w:rFonts w:ascii="Times New Roman" w:hAnsi="Times New Roman"/>
          <w:color w:val="22272F"/>
          <w:sz w:val="24"/>
          <w:szCs w:val="28"/>
          <w:lang w:eastAsia="ru-RU"/>
        </w:rPr>
        <w:t xml:space="preserve"> Пиксясинского сельского поселения </w:t>
      </w:r>
      <w:r w:rsidRPr="004C638A">
        <w:rPr>
          <w:rFonts w:ascii="Times New Roman" w:hAnsi="Times New Roman"/>
          <w:color w:val="22272F"/>
          <w:sz w:val="24"/>
          <w:szCs w:val="28"/>
          <w:lang w:eastAsia="ru-RU"/>
        </w:rPr>
        <w:t>Ардатовского муниципального района.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p>
    <w:p w:rsidR="00942818" w:rsidRPr="004C638A" w:rsidRDefault="00942818" w:rsidP="00AB6F87">
      <w:pPr>
        <w:pStyle w:val="ListParagraph"/>
        <w:numPr>
          <w:ilvl w:val="0"/>
          <w:numId w:val="1"/>
        </w:numPr>
        <w:shd w:val="clear" w:color="auto" w:fill="FFFFFF"/>
        <w:spacing w:before="100" w:beforeAutospacing="1" w:after="100" w:afterAutospacing="1" w:line="240" w:lineRule="atLeast"/>
        <w:jc w:val="center"/>
        <w:rPr>
          <w:rFonts w:ascii="Times New Roman" w:hAnsi="Times New Roman"/>
          <w:b/>
          <w:color w:val="22272F"/>
          <w:sz w:val="24"/>
          <w:szCs w:val="28"/>
          <w:lang w:eastAsia="ru-RU"/>
        </w:rPr>
      </w:pPr>
      <w:r w:rsidRPr="004C638A">
        <w:rPr>
          <w:rFonts w:ascii="Times New Roman" w:hAnsi="Times New Roman"/>
          <w:b/>
          <w:color w:val="22272F"/>
          <w:sz w:val="24"/>
          <w:szCs w:val="28"/>
          <w:lang w:eastAsia="ru-RU"/>
        </w:rPr>
        <w:t>Мероприятия по недопущению образования просроченной дебиторской задолженности по доходам</w:t>
      </w:r>
    </w:p>
    <w:p w:rsidR="00942818" w:rsidRPr="004C638A" w:rsidRDefault="00942818" w:rsidP="00AB6F87">
      <w:pPr>
        <w:pStyle w:val="ListParagraph"/>
        <w:shd w:val="clear" w:color="auto" w:fill="FFFFFF"/>
        <w:spacing w:before="100" w:beforeAutospacing="1" w:after="100" w:afterAutospacing="1" w:line="240" w:lineRule="atLeast"/>
        <w:rPr>
          <w:rFonts w:ascii="Times New Roman" w:hAnsi="Times New Roman"/>
          <w:b/>
          <w:color w:val="22272F"/>
          <w:sz w:val="24"/>
          <w:szCs w:val="28"/>
          <w:lang w:eastAsia="ru-RU"/>
        </w:rPr>
      </w:pP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w:t>
      </w:r>
      <w:r>
        <w:rPr>
          <w:rFonts w:ascii="Times New Roman" w:hAnsi="Times New Roman"/>
          <w:color w:val="22272F"/>
          <w:sz w:val="24"/>
          <w:szCs w:val="28"/>
          <w:lang w:eastAsia="ru-RU"/>
        </w:rPr>
        <w:t xml:space="preserve"> Пиксясинского сельского поселения</w:t>
      </w:r>
      <w:r w:rsidRPr="004C638A">
        <w:rPr>
          <w:rFonts w:ascii="Times New Roman" w:hAnsi="Times New Roman"/>
          <w:color w:val="22272F"/>
          <w:sz w:val="24"/>
          <w:szCs w:val="28"/>
          <w:lang w:eastAsia="ru-RU"/>
        </w:rPr>
        <w:t xml:space="preserve"> Ардатовского муниципального района, пеням и штрафам по ним, в том числе:</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 за фактическим зачислением платежей в бюджет</w:t>
      </w:r>
      <w:r w:rsidRPr="00707B5C">
        <w:rPr>
          <w:rFonts w:ascii="Times New Roman" w:hAnsi="Times New Roman"/>
          <w:color w:val="22272F"/>
          <w:sz w:val="24"/>
          <w:szCs w:val="28"/>
          <w:lang w:eastAsia="ru-RU"/>
        </w:rPr>
        <w:t xml:space="preserve"> </w:t>
      </w:r>
      <w:r>
        <w:rPr>
          <w:rFonts w:ascii="Times New Roman" w:hAnsi="Times New Roman"/>
          <w:color w:val="22272F"/>
          <w:sz w:val="24"/>
          <w:szCs w:val="28"/>
          <w:lang w:eastAsia="ru-RU"/>
        </w:rPr>
        <w:t xml:space="preserve">Пиксясинского сельского поселения </w:t>
      </w:r>
      <w:r w:rsidRPr="004C638A">
        <w:rPr>
          <w:rFonts w:ascii="Times New Roman" w:hAnsi="Times New Roman"/>
          <w:color w:val="22272F"/>
          <w:sz w:val="24"/>
          <w:szCs w:val="28"/>
          <w:lang w:eastAsia="ru-RU"/>
        </w:rPr>
        <w:t xml:space="preserve"> Ардатовского муниципального района в размерах и сроках, установленные договором (муниципальным контрактом, соглашением);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2) за погашением (квитированием) начислений соответствующими платежами, являющимися источниками формирования доходов бюджета</w:t>
      </w:r>
      <w:r>
        <w:rPr>
          <w:rFonts w:ascii="Times New Roman" w:hAnsi="Times New Roman"/>
          <w:color w:val="22272F"/>
          <w:sz w:val="24"/>
          <w:szCs w:val="28"/>
          <w:lang w:eastAsia="ru-RU"/>
        </w:rPr>
        <w:t xml:space="preserve"> Пиксясинского сельского поселения</w:t>
      </w:r>
      <w:r w:rsidRPr="004C638A">
        <w:rPr>
          <w:rFonts w:ascii="Times New Roman" w:hAnsi="Times New Roman"/>
          <w:color w:val="22272F"/>
          <w:sz w:val="24"/>
          <w:szCs w:val="28"/>
          <w:lang w:eastAsia="ru-RU"/>
        </w:rPr>
        <w:t xml:space="preserve"> Ардатовского муниципального района, в Государственной информационной системе о государственных и муниципальных платежах, предусмотренной </w:t>
      </w:r>
      <w:hyperlink r:id="rId10" w:anchor="/document/12177515/entry/21" w:history="1">
        <w:r w:rsidRPr="004C638A">
          <w:rPr>
            <w:rFonts w:ascii="Times New Roman" w:hAnsi="Times New Roman"/>
            <w:color w:val="3272C0"/>
            <w:sz w:val="24"/>
            <w:szCs w:val="28"/>
            <w:lang w:eastAsia="ru-RU"/>
          </w:rPr>
          <w:t>статьей 21</w:t>
        </w:r>
      </w:hyperlink>
      <w:r w:rsidRPr="004C638A">
        <w:rPr>
          <w:rFonts w:ascii="Times New Roman" w:hAnsi="Times New Roman"/>
          <w:color w:val="22272F"/>
          <w:sz w:val="24"/>
          <w:szCs w:val="28"/>
          <w:lang w:eastAsia="ru-RU"/>
        </w:rPr>
        <w:t xml:space="preserve"> Федерального закона от 27 июля </w:t>
      </w:r>
      <w:smartTag w:uri="urn:schemas-microsoft-com:office:smarttags" w:element="metricconverter">
        <w:smartTagPr>
          <w:attr w:name="ProductID" w:val="2010 г"/>
        </w:smartTagPr>
        <w:r w:rsidRPr="004C638A">
          <w:rPr>
            <w:rFonts w:ascii="Times New Roman" w:hAnsi="Times New Roman"/>
            <w:color w:val="22272F"/>
            <w:sz w:val="24"/>
            <w:szCs w:val="28"/>
            <w:lang w:eastAsia="ru-RU"/>
          </w:rPr>
          <w:t>2010 г</w:t>
        </w:r>
      </w:smartTag>
      <w:r w:rsidRPr="004C638A">
        <w:rPr>
          <w:rFonts w:ascii="Times New Roman" w:hAnsi="Times New Roman"/>
          <w:color w:val="22272F"/>
          <w:sz w:val="24"/>
          <w:szCs w:val="28"/>
          <w:lang w:eastAsia="ru-RU"/>
        </w:rPr>
        <w:t>. N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w:t>
      </w:r>
      <w:hyperlink r:id="rId11" w:anchor="/document/73499073/entry/1000" w:history="1">
        <w:r w:rsidRPr="004C638A">
          <w:rPr>
            <w:rFonts w:ascii="Times New Roman" w:hAnsi="Times New Roman"/>
            <w:color w:val="3272C0"/>
            <w:sz w:val="24"/>
            <w:szCs w:val="28"/>
            <w:lang w:eastAsia="ru-RU"/>
          </w:rPr>
          <w:t>перечень</w:t>
        </w:r>
      </w:hyperlink>
      <w:r w:rsidRPr="004C638A">
        <w:rPr>
          <w:rFonts w:ascii="Times New Roman" w:hAnsi="Times New Roman"/>
          <w:color w:val="22272F"/>
          <w:sz w:val="24"/>
          <w:szCs w:val="28"/>
          <w:lang w:eastAsia="ru-RU"/>
        </w:rPr>
        <w:t> которых утвержден </w:t>
      </w:r>
      <w:hyperlink r:id="rId12" w:anchor="/document/73499073/entry/0" w:history="1">
        <w:r w:rsidRPr="004C638A">
          <w:rPr>
            <w:rFonts w:ascii="Times New Roman" w:hAnsi="Times New Roman"/>
            <w:color w:val="3272C0"/>
            <w:sz w:val="24"/>
            <w:szCs w:val="28"/>
            <w:lang w:eastAsia="ru-RU"/>
          </w:rPr>
          <w:t>приказом</w:t>
        </w:r>
      </w:hyperlink>
      <w:r w:rsidRPr="004C638A">
        <w:rPr>
          <w:rFonts w:ascii="Times New Roman" w:hAnsi="Times New Roman"/>
          <w:color w:val="22272F"/>
          <w:sz w:val="24"/>
          <w:szCs w:val="28"/>
          <w:lang w:eastAsia="ru-RU"/>
        </w:rPr>
        <w:t xml:space="preserve"> Министерства финансов Российской Федерации от 25 декабря </w:t>
      </w:r>
      <w:smartTag w:uri="urn:schemas-microsoft-com:office:smarttags" w:element="metricconverter">
        <w:smartTagPr>
          <w:attr w:name="ProductID" w:val="2019 г"/>
        </w:smartTagPr>
        <w:r w:rsidRPr="004C638A">
          <w:rPr>
            <w:rFonts w:ascii="Times New Roman" w:hAnsi="Times New Roman"/>
            <w:color w:val="22272F"/>
            <w:sz w:val="24"/>
            <w:szCs w:val="28"/>
            <w:lang w:eastAsia="ru-RU"/>
          </w:rPr>
          <w:t>2019 г</w:t>
        </w:r>
      </w:smartTag>
      <w:r w:rsidRPr="004C638A">
        <w:rPr>
          <w:rFonts w:ascii="Times New Roman" w:hAnsi="Times New Roman"/>
          <w:color w:val="22272F"/>
          <w:sz w:val="24"/>
          <w:szCs w:val="28"/>
          <w:lang w:eastAsia="ru-RU"/>
        </w:rPr>
        <w:t>.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942818" w:rsidRPr="004C638A" w:rsidRDefault="00942818" w:rsidP="00707B5C">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Pr>
          <w:rFonts w:ascii="Times New Roman" w:hAnsi="Times New Roman"/>
          <w:color w:val="22272F"/>
          <w:sz w:val="24"/>
          <w:szCs w:val="28"/>
          <w:lang w:eastAsia="ru-RU"/>
        </w:rPr>
        <w:t xml:space="preserve"> Пиксясинского сельского поселения </w:t>
      </w:r>
      <w:r w:rsidRPr="004C638A">
        <w:rPr>
          <w:rFonts w:ascii="Times New Roman" w:hAnsi="Times New Roman"/>
          <w:color w:val="22272F"/>
          <w:sz w:val="24"/>
          <w:szCs w:val="28"/>
          <w:lang w:eastAsia="ru-RU"/>
        </w:rPr>
        <w:t>Ардатовского муниципального района, а также за начислением процентов за предоставленную отсрочку или рассрочку и пени (штрафы) за просрочку уплаты платежей;</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4) за своевременным начислением неустойки (штрафов, пени);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6) проводит не реже одного раза в квартал инвентаризацию расчетов с должниками, включая сверку данных по доходам в бюджет</w:t>
      </w:r>
      <w:r>
        <w:rPr>
          <w:rFonts w:ascii="Times New Roman" w:hAnsi="Times New Roman"/>
          <w:color w:val="22272F"/>
          <w:sz w:val="24"/>
          <w:szCs w:val="28"/>
          <w:lang w:eastAsia="ru-RU"/>
        </w:rPr>
        <w:t xml:space="preserve"> Пиксясинского сельского поселения</w:t>
      </w:r>
      <w:r w:rsidRPr="004C638A">
        <w:rPr>
          <w:rFonts w:ascii="Times New Roman" w:hAnsi="Times New Roman"/>
          <w:color w:val="22272F"/>
          <w:sz w:val="24"/>
          <w:szCs w:val="28"/>
          <w:lang w:eastAsia="ru-RU"/>
        </w:rPr>
        <w:t xml:space="preserve"> </w:t>
      </w:r>
      <w:r>
        <w:rPr>
          <w:rFonts w:ascii="Times New Roman" w:hAnsi="Times New Roman"/>
          <w:color w:val="22272F"/>
          <w:sz w:val="24"/>
          <w:szCs w:val="28"/>
          <w:lang w:eastAsia="ru-RU"/>
        </w:rPr>
        <w:t xml:space="preserve"> </w:t>
      </w:r>
      <w:r w:rsidRPr="004C638A">
        <w:rPr>
          <w:rFonts w:ascii="Times New Roman" w:hAnsi="Times New Roman"/>
          <w:color w:val="22272F"/>
          <w:sz w:val="24"/>
          <w:szCs w:val="28"/>
          <w:lang w:eastAsia="ru-RU"/>
        </w:rPr>
        <w:t>Ардатовского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наличия сведений о взыскании с должника денежных средств в рамках исполнительного производства;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наличия сведений о возбуждении в отношении должника дела о банкротстве.</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8) своевременно принимает решение о признании безнадежной задолженности по платежам в бюджет</w:t>
      </w:r>
      <w:r>
        <w:rPr>
          <w:rFonts w:ascii="Times New Roman" w:hAnsi="Times New Roman"/>
          <w:color w:val="22272F"/>
          <w:sz w:val="24"/>
          <w:szCs w:val="28"/>
          <w:lang w:eastAsia="ru-RU"/>
        </w:rPr>
        <w:t xml:space="preserve">  Пиксясинского сельского поселения</w:t>
      </w:r>
      <w:r w:rsidRPr="004C638A">
        <w:rPr>
          <w:rFonts w:ascii="Times New Roman" w:hAnsi="Times New Roman"/>
          <w:color w:val="22272F"/>
          <w:sz w:val="24"/>
          <w:szCs w:val="28"/>
          <w:lang w:eastAsia="ru-RU"/>
        </w:rPr>
        <w:t xml:space="preserve"> Ардатовского муниципального района и о ее списании;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b/>
          <w:color w:val="22272F"/>
          <w:sz w:val="24"/>
          <w:szCs w:val="28"/>
          <w:lang w:eastAsia="ru-RU"/>
        </w:rPr>
      </w:pPr>
    </w:p>
    <w:p w:rsidR="00942818" w:rsidRPr="004C638A" w:rsidRDefault="00942818" w:rsidP="00AB6F87">
      <w:pPr>
        <w:pStyle w:val="ListParagraph"/>
        <w:numPr>
          <w:ilvl w:val="0"/>
          <w:numId w:val="1"/>
        </w:numPr>
        <w:shd w:val="clear" w:color="auto" w:fill="FFFFFF"/>
        <w:spacing w:before="100" w:beforeAutospacing="1" w:after="100" w:afterAutospacing="1" w:line="240" w:lineRule="atLeast"/>
        <w:jc w:val="center"/>
        <w:rPr>
          <w:rFonts w:ascii="Times New Roman" w:hAnsi="Times New Roman"/>
          <w:b/>
          <w:color w:val="22272F"/>
          <w:sz w:val="24"/>
          <w:szCs w:val="28"/>
          <w:lang w:eastAsia="ru-RU"/>
        </w:rPr>
      </w:pPr>
      <w:r w:rsidRPr="004C638A">
        <w:rPr>
          <w:rFonts w:ascii="Times New Roman" w:hAnsi="Times New Roman"/>
          <w:b/>
          <w:color w:val="22272F"/>
          <w:sz w:val="24"/>
          <w:szCs w:val="28"/>
          <w:lang w:eastAsia="ru-RU"/>
        </w:rPr>
        <w:t>Мероприятия по урегулированию дебиторской задолженности по доходам в досудебном порядке</w:t>
      </w:r>
    </w:p>
    <w:p w:rsidR="00942818" w:rsidRPr="004C638A" w:rsidRDefault="00942818" w:rsidP="00AB6F87">
      <w:pPr>
        <w:pStyle w:val="ListParagraph"/>
        <w:shd w:val="clear" w:color="auto" w:fill="FFFFFF"/>
        <w:spacing w:before="100" w:beforeAutospacing="1" w:after="100" w:afterAutospacing="1" w:line="240" w:lineRule="atLeast"/>
        <w:rPr>
          <w:rFonts w:ascii="Times New Roman" w:hAnsi="Times New Roman"/>
          <w:b/>
          <w:color w:val="22272F"/>
          <w:sz w:val="24"/>
          <w:szCs w:val="28"/>
          <w:lang w:eastAsia="ru-RU"/>
        </w:rPr>
      </w:pP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 направление требования должнику о погашении задолженности;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2) направление претензии должнику о погашении задолженности в досудебном порядке;</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3) рассмотрение вопроса о возможности расторжения договора (муниципального контракта, соглашения), предоставления отсрочки (рассрочки)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3.2 Сотрудник администрации, наделенный соответствующими полномочиями, при выявлении в ходе контроля за поступлением доходов в бюджет</w:t>
      </w:r>
      <w:r>
        <w:rPr>
          <w:rFonts w:ascii="Times New Roman" w:hAnsi="Times New Roman"/>
          <w:color w:val="22272F"/>
          <w:sz w:val="24"/>
          <w:szCs w:val="28"/>
          <w:lang w:eastAsia="ru-RU"/>
        </w:rPr>
        <w:t xml:space="preserve"> Пиксясинского сельского поселения</w:t>
      </w:r>
      <w:r w:rsidRPr="004C638A">
        <w:rPr>
          <w:rFonts w:ascii="Times New Roman" w:hAnsi="Times New Roman"/>
          <w:color w:val="22272F"/>
          <w:sz w:val="24"/>
          <w:szCs w:val="28"/>
          <w:lang w:eastAsia="ru-RU"/>
        </w:rPr>
        <w:t xml:space="preserve"> Ардатовского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 производит расчет задолженности;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2) должнику направляет требование (претензия) с приложением расчета задолженности о ее погашении в пятнадцатидневный срок со дня его получения.</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7. В требовании (претензии) указываются:</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 наименование должника;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2) наименование и реквизиты документа, являющегося основанием для начисления суммы, подлежащей уплате должником;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3) период образования просрочки внесения платы;</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4) сумма просроченной дебиторской задолженности по платежам, пени;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5) сумма штрафных санкций (при их наличии);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7) реквизиты для перечисления просроченной дебиторской задолженности;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Требование (претензия) подписывается Главой</w:t>
      </w:r>
      <w:r>
        <w:rPr>
          <w:rFonts w:ascii="Times New Roman" w:hAnsi="Times New Roman"/>
          <w:color w:val="22272F"/>
          <w:sz w:val="24"/>
          <w:szCs w:val="28"/>
          <w:lang w:eastAsia="ru-RU"/>
        </w:rPr>
        <w:t xml:space="preserve"> Пиксясинского сельского поселения</w:t>
      </w:r>
      <w:r w:rsidRPr="004C638A">
        <w:rPr>
          <w:rFonts w:ascii="Times New Roman" w:hAnsi="Times New Roman"/>
          <w:color w:val="22272F"/>
          <w:sz w:val="24"/>
          <w:szCs w:val="28"/>
          <w:lang w:eastAsia="ru-RU"/>
        </w:rPr>
        <w:t xml:space="preserve"> Ардатовского муниципального района.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p>
    <w:p w:rsidR="00942818" w:rsidRPr="004C638A" w:rsidRDefault="00942818" w:rsidP="00AB6F87">
      <w:pPr>
        <w:pStyle w:val="ListParagraph"/>
        <w:numPr>
          <w:ilvl w:val="0"/>
          <w:numId w:val="1"/>
        </w:numPr>
        <w:shd w:val="clear" w:color="auto" w:fill="FFFFFF"/>
        <w:spacing w:before="100" w:beforeAutospacing="1" w:after="100" w:afterAutospacing="1" w:line="240" w:lineRule="atLeast"/>
        <w:jc w:val="center"/>
        <w:rPr>
          <w:rFonts w:ascii="Times New Roman" w:hAnsi="Times New Roman"/>
          <w:b/>
          <w:color w:val="22272F"/>
          <w:sz w:val="24"/>
          <w:szCs w:val="28"/>
          <w:lang w:eastAsia="ru-RU"/>
        </w:rPr>
      </w:pPr>
      <w:r w:rsidRPr="004C638A">
        <w:rPr>
          <w:rFonts w:ascii="Times New Roman" w:hAnsi="Times New Roman"/>
          <w:b/>
          <w:color w:val="22272F"/>
          <w:sz w:val="24"/>
          <w:szCs w:val="28"/>
          <w:lang w:eastAsia="ru-RU"/>
        </w:rPr>
        <w:t>Мероприятия по принудительному взысканию дебиторской задолженности по доходам</w:t>
      </w:r>
    </w:p>
    <w:p w:rsidR="00942818" w:rsidRPr="004C638A" w:rsidRDefault="00942818" w:rsidP="00AB6F87">
      <w:pPr>
        <w:pStyle w:val="ListParagraph"/>
        <w:shd w:val="clear" w:color="auto" w:fill="FFFFFF"/>
        <w:spacing w:before="100" w:beforeAutospacing="1" w:after="100" w:afterAutospacing="1" w:line="240" w:lineRule="atLeast"/>
        <w:rPr>
          <w:rFonts w:ascii="Times New Roman" w:hAnsi="Times New Roman"/>
          <w:b/>
          <w:color w:val="22272F"/>
          <w:sz w:val="24"/>
          <w:szCs w:val="28"/>
          <w:lang w:eastAsia="ru-RU"/>
        </w:rPr>
      </w:pP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10. Взыскание просроченной дебиторской задолженности в судебном порядке осуществляется в соответствии с </w:t>
      </w:r>
      <w:hyperlink r:id="rId13" w:anchor="/document/12127526/entry/0" w:history="1">
        <w:r w:rsidRPr="004C638A">
          <w:rPr>
            <w:rFonts w:ascii="Times New Roman" w:hAnsi="Times New Roman"/>
            <w:color w:val="3272C0"/>
            <w:sz w:val="24"/>
            <w:szCs w:val="28"/>
            <w:lang w:eastAsia="ru-RU"/>
          </w:rPr>
          <w:t>Арбитражным процессуальным кодексом</w:t>
        </w:r>
      </w:hyperlink>
      <w:r w:rsidRPr="004C638A">
        <w:rPr>
          <w:rFonts w:ascii="Times New Roman" w:hAnsi="Times New Roman"/>
          <w:color w:val="22272F"/>
          <w:sz w:val="24"/>
          <w:szCs w:val="28"/>
          <w:lang w:eastAsia="ru-RU"/>
        </w:rPr>
        <w:t> Российской Федерации, </w:t>
      </w:r>
      <w:hyperlink r:id="rId14" w:anchor="/document/12128809/entry/0" w:history="1">
        <w:r w:rsidRPr="004C638A">
          <w:rPr>
            <w:rFonts w:ascii="Times New Roman" w:hAnsi="Times New Roman"/>
            <w:color w:val="3272C0"/>
            <w:sz w:val="24"/>
            <w:szCs w:val="28"/>
            <w:lang w:eastAsia="ru-RU"/>
          </w:rPr>
          <w:t>Гражданским процессуальным кодексом</w:t>
        </w:r>
      </w:hyperlink>
      <w:r w:rsidRPr="004C638A">
        <w:rPr>
          <w:rFonts w:ascii="Times New Roman" w:hAnsi="Times New Roman"/>
          <w:color w:val="22272F"/>
          <w:sz w:val="24"/>
          <w:szCs w:val="28"/>
          <w:lang w:eastAsia="ru-RU"/>
        </w:rPr>
        <w:t> Российской Федерации, иным законодательством Российской Федерации.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 копии документов, являющиеся основанием для начисления сумм, подлежащих уплате должником, со всеми приложениями к ним;</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2) копии учредительных документов (для юридических лиц);</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4) расчет платы с указанием сумм основного долга, пени, штрафных санкций;</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12. Документы о ходе претензионно-исковой работы по взысканию задолженности, в том числе судебные акты, на бумажном носителе хранятся в администрации.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p>
    <w:p w:rsidR="00942818" w:rsidRPr="004C638A" w:rsidRDefault="00942818" w:rsidP="00AB6F87">
      <w:pPr>
        <w:pStyle w:val="ListParagraph"/>
        <w:numPr>
          <w:ilvl w:val="0"/>
          <w:numId w:val="1"/>
        </w:numPr>
        <w:shd w:val="clear" w:color="auto" w:fill="FFFFFF"/>
        <w:spacing w:before="100" w:beforeAutospacing="1" w:after="100" w:afterAutospacing="1" w:line="240" w:lineRule="atLeast"/>
        <w:jc w:val="center"/>
        <w:rPr>
          <w:rFonts w:ascii="Times New Roman" w:hAnsi="Times New Roman"/>
          <w:b/>
          <w:color w:val="22272F"/>
          <w:sz w:val="24"/>
          <w:szCs w:val="28"/>
          <w:lang w:eastAsia="ru-RU"/>
        </w:rPr>
      </w:pPr>
      <w:r w:rsidRPr="004C638A">
        <w:rPr>
          <w:rFonts w:ascii="Times New Roman" w:hAnsi="Times New Roman"/>
          <w:b/>
          <w:color w:val="22272F"/>
          <w:sz w:val="24"/>
          <w:szCs w:val="28"/>
          <w:lang w:eastAsia="ru-RU"/>
        </w:rPr>
        <w:t>Мероприятия по взысканию просроченной дебиторской задолженности в рамках исполнительного производства</w:t>
      </w:r>
    </w:p>
    <w:p w:rsidR="00942818" w:rsidRPr="004C638A" w:rsidRDefault="00942818" w:rsidP="00AB6F87">
      <w:pPr>
        <w:pStyle w:val="ListParagraph"/>
        <w:shd w:val="clear" w:color="auto" w:fill="FFFFFF"/>
        <w:spacing w:before="100" w:beforeAutospacing="1" w:after="100" w:afterAutospacing="1" w:line="240" w:lineRule="atLeast"/>
        <w:rPr>
          <w:rFonts w:ascii="Times New Roman" w:hAnsi="Times New Roman"/>
          <w:b/>
          <w:color w:val="22272F"/>
          <w:sz w:val="24"/>
          <w:szCs w:val="28"/>
          <w:lang w:eastAsia="ru-RU"/>
        </w:rPr>
      </w:pP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 направляет в ССП заявления (ходатайства) о предоставлении информации о ходе исполнительного производства, в том числе:</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об изменении наименования должника (для граждан - фамилия, имя, отчество (при его наличии)); для организаций - наименование и юридический адрес);</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о сумме непогашенной задолженности по исполнительному документу;</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о наличии данных об объявлении розыска должника, его имущества;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 об изменении состояния счета/счетов должника, имуществе к и правах имущественного характера должника на дату запроса;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2) организует и проводит рабочие встречи с ССП о результатах работы по исполнительному производству;</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3) осуществляет мониторинг соблюдения сроков взыскания просроченной дебиторской задолженности в рамках исполнительного производства, установленных </w:t>
      </w:r>
      <w:hyperlink r:id="rId15" w:anchor="/document/12156199/entry/0" w:history="1">
        <w:r w:rsidRPr="004C638A">
          <w:rPr>
            <w:rFonts w:ascii="Times New Roman" w:hAnsi="Times New Roman"/>
            <w:color w:val="3272C0"/>
            <w:sz w:val="24"/>
            <w:szCs w:val="28"/>
            <w:lang w:eastAsia="ru-RU"/>
          </w:rPr>
          <w:t>Федеральным законом</w:t>
        </w:r>
      </w:hyperlink>
      <w:r w:rsidRPr="004C638A">
        <w:rPr>
          <w:rFonts w:ascii="Times New Roman" w:hAnsi="Times New Roman"/>
          <w:color w:val="22272F"/>
          <w:sz w:val="24"/>
          <w:szCs w:val="28"/>
          <w:lang w:eastAsia="ru-RU"/>
        </w:rPr>
        <w:t> от 02.10.2007 N 229-ФЗ "Об исполнительном производстве";</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942818" w:rsidRPr="004C638A" w:rsidRDefault="00942818" w:rsidP="00E37181">
      <w:pPr>
        <w:shd w:val="clear" w:color="auto" w:fill="FFFFFF"/>
        <w:spacing w:before="100" w:beforeAutospacing="1" w:after="100" w:afterAutospacing="1" w:line="240" w:lineRule="atLeast"/>
        <w:ind w:firstLine="567"/>
        <w:contextualSpacing/>
        <w:jc w:val="both"/>
        <w:rPr>
          <w:rFonts w:ascii="Times New Roman" w:hAnsi="Times New Roman"/>
          <w:color w:val="22272F"/>
          <w:sz w:val="24"/>
          <w:szCs w:val="28"/>
          <w:lang w:eastAsia="ru-RU"/>
        </w:rPr>
      </w:pPr>
      <w:r w:rsidRPr="004C638A">
        <w:rPr>
          <w:rFonts w:ascii="Times New Roman" w:hAnsi="Times New Roman"/>
          <w:color w:val="22272F"/>
          <w:sz w:val="24"/>
          <w:szCs w:val="28"/>
          <w:lang w:eastAsia="ru-RU"/>
        </w:rPr>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942818" w:rsidRPr="003D25E8" w:rsidRDefault="00942818" w:rsidP="00E37181">
      <w:pPr>
        <w:spacing w:line="240" w:lineRule="atLeast"/>
        <w:ind w:firstLine="567"/>
        <w:contextualSpacing/>
        <w:rPr>
          <w:sz w:val="28"/>
          <w:szCs w:val="28"/>
        </w:rPr>
      </w:pPr>
    </w:p>
    <w:sectPr w:rsidR="00942818" w:rsidRPr="003D25E8" w:rsidSect="006E24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E310B7"/>
    <w:multiLevelType w:val="hybridMultilevel"/>
    <w:tmpl w:val="F3F8183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0FB7"/>
    <w:rsid w:val="00001D0C"/>
    <w:rsid w:val="00012CEE"/>
    <w:rsid w:val="00015A37"/>
    <w:rsid w:val="0001791D"/>
    <w:rsid w:val="00026D52"/>
    <w:rsid w:val="00030596"/>
    <w:rsid w:val="00063CBD"/>
    <w:rsid w:val="00077153"/>
    <w:rsid w:val="000854B4"/>
    <w:rsid w:val="00085D6D"/>
    <w:rsid w:val="00090984"/>
    <w:rsid w:val="00092C2D"/>
    <w:rsid w:val="00092DBB"/>
    <w:rsid w:val="000A261C"/>
    <w:rsid w:val="000A31A9"/>
    <w:rsid w:val="000C3228"/>
    <w:rsid w:val="000D4888"/>
    <w:rsid w:val="000D4E11"/>
    <w:rsid w:val="000F4717"/>
    <w:rsid w:val="0010602C"/>
    <w:rsid w:val="0011294D"/>
    <w:rsid w:val="00113964"/>
    <w:rsid w:val="00114E3C"/>
    <w:rsid w:val="00117680"/>
    <w:rsid w:val="001229E9"/>
    <w:rsid w:val="00122B9D"/>
    <w:rsid w:val="00124E76"/>
    <w:rsid w:val="001266ED"/>
    <w:rsid w:val="00135AE4"/>
    <w:rsid w:val="001407CC"/>
    <w:rsid w:val="00141A49"/>
    <w:rsid w:val="00150F2F"/>
    <w:rsid w:val="00151579"/>
    <w:rsid w:val="001719D6"/>
    <w:rsid w:val="001765D1"/>
    <w:rsid w:val="0018111C"/>
    <w:rsid w:val="00184B78"/>
    <w:rsid w:val="00184FF5"/>
    <w:rsid w:val="0019663E"/>
    <w:rsid w:val="001B3716"/>
    <w:rsid w:val="001C74B0"/>
    <w:rsid w:val="001D28E2"/>
    <w:rsid w:val="001D3604"/>
    <w:rsid w:val="001D4207"/>
    <w:rsid w:val="001E24CD"/>
    <w:rsid w:val="00206251"/>
    <w:rsid w:val="00262130"/>
    <w:rsid w:val="00263EC4"/>
    <w:rsid w:val="00292F10"/>
    <w:rsid w:val="002A7134"/>
    <w:rsid w:val="002B1F4D"/>
    <w:rsid w:val="002B3F05"/>
    <w:rsid w:val="002C0446"/>
    <w:rsid w:val="002D527C"/>
    <w:rsid w:val="002E690B"/>
    <w:rsid w:val="002E7CEA"/>
    <w:rsid w:val="002F0838"/>
    <w:rsid w:val="002F4C22"/>
    <w:rsid w:val="002F74E5"/>
    <w:rsid w:val="00313860"/>
    <w:rsid w:val="00313FF0"/>
    <w:rsid w:val="00321D5D"/>
    <w:rsid w:val="00327B0E"/>
    <w:rsid w:val="00332B2A"/>
    <w:rsid w:val="00361083"/>
    <w:rsid w:val="00363B13"/>
    <w:rsid w:val="00373D20"/>
    <w:rsid w:val="00376674"/>
    <w:rsid w:val="00377AB2"/>
    <w:rsid w:val="00384C02"/>
    <w:rsid w:val="003A48E0"/>
    <w:rsid w:val="003D2494"/>
    <w:rsid w:val="003D25E8"/>
    <w:rsid w:val="003D6DFE"/>
    <w:rsid w:val="003E1B02"/>
    <w:rsid w:val="003E3566"/>
    <w:rsid w:val="003F3596"/>
    <w:rsid w:val="003F5A9A"/>
    <w:rsid w:val="00400B94"/>
    <w:rsid w:val="004020FA"/>
    <w:rsid w:val="00402C10"/>
    <w:rsid w:val="00404497"/>
    <w:rsid w:val="004304DF"/>
    <w:rsid w:val="0045231E"/>
    <w:rsid w:val="0047060E"/>
    <w:rsid w:val="00471E42"/>
    <w:rsid w:val="00473089"/>
    <w:rsid w:val="00476E63"/>
    <w:rsid w:val="00486990"/>
    <w:rsid w:val="004907C0"/>
    <w:rsid w:val="00494379"/>
    <w:rsid w:val="004A1174"/>
    <w:rsid w:val="004A5484"/>
    <w:rsid w:val="004A66D1"/>
    <w:rsid w:val="004A79F1"/>
    <w:rsid w:val="004B352C"/>
    <w:rsid w:val="004B3EC5"/>
    <w:rsid w:val="004B7629"/>
    <w:rsid w:val="004C638A"/>
    <w:rsid w:val="004C64FA"/>
    <w:rsid w:val="004E0FB7"/>
    <w:rsid w:val="00502FA5"/>
    <w:rsid w:val="00516D56"/>
    <w:rsid w:val="005444AD"/>
    <w:rsid w:val="00546762"/>
    <w:rsid w:val="005573C8"/>
    <w:rsid w:val="00572DD6"/>
    <w:rsid w:val="00581406"/>
    <w:rsid w:val="00581AD0"/>
    <w:rsid w:val="00583B07"/>
    <w:rsid w:val="00584D83"/>
    <w:rsid w:val="005B0C83"/>
    <w:rsid w:val="005C12DA"/>
    <w:rsid w:val="005C5BF8"/>
    <w:rsid w:val="005E088B"/>
    <w:rsid w:val="005E44E4"/>
    <w:rsid w:val="005E56DA"/>
    <w:rsid w:val="005E6CCF"/>
    <w:rsid w:val="00600833"/>
    <w:rsid w:val="00615FBC"/>
    <w:rsid w:val="006225E3"/>
    <w:rsid w:val="00630A48"/>
    <w:rsid w:val="00642729"/>
    <w:rsid w:val="00647A27"/>
    <w:rsid w:val="006502A4"/>
    <w:rsid w:val="0066627F"/>
    <w:rsid w:val="00666C00"/>
    <w:rsid w:val="00671ECF"/>
    <w:rsid w:val="0067429A"/>
    <w:rsid w:val="00676DEB"/>
    <w:rsid w:val="00676DFD"/>
    <w:rsid w:val="00692776"/>
    <w:rsid w:val="006A3681"/>
    <w:rsid w:val="006A752F"/>
    <w:rsid w:val="006C1C2D"/>
    <w:rsid w:val="006C7EAE"/>
    <w:rsid w:val="006D64A0"/>
    <w:rsid w:val="006D7CBC"/>
    <w:rsid w:val="006E2495"/>
    <w:rsid w:val="006F1ACF"/>
    <w:rsid w:val="00703214"/>
    <w:rsid w:val="00707B5C"/>
    <w:rsid w:val="007147E3"/>
    <w:rsid w:val="007167B6"/>
    <w:rsid w:val="00733D84"/>
    <w:rsid w:val="007350F3"/>
    <w:rsid w:val="00745C8E"/>
    <w:rsid w:val="00771565"/>
    <w:rsid w:val="0078366C"/>
    <w:rsid w:val="00785A11"/>
    <w:rsid w:val="007A6422"/>
    <w:rsid w:val="007A7C65"/>
    <w:rsid w:val="007B609A"/>
    <w:rsid w:val="007B7608"/>
    <w:rsid w:val="007C0F30"/>
    <w:rsid w:val="007C7665"/>
    <w:rsid w:val="007D2718"/>
    <w:rsid w:val="007D5B65"/>
    <w:rsid w:val="007E020F"/>
    <w:rsid w:val="007F3A6E"/>
    <w:rsid w:val="007F5399"/>
    <w:rsid w:val="007F76AC"/>
    <w:rsid w:val="008315F4"/>
    <w:rsid w:val="0083581B"/>
    <w:rsid w:val="008364CE"/>
    <w:rsid w:val="00841B8C"/>
    <w:rsid w:val="00876B48"/>
    <w:rsid w:val="00876BCB"/>
    <w:rsid w:val="00876F30"/>
    <w:rsid w:val="008A4918"/>
    <w:rsid w:val="008A5073"/>
    <w:rsid w:val="008B472B"/>
    <w:rsid w:val="008B5DD8"/>
    <w:rsid w:val="008D5A8E"/>
    <w:rsid w:val="008D6F8D"/>
    <w:rsid w:val="009001F1"/>
    <w:rsid w:val="0090183D"/>
    <w:rsid w:val="0090555F"/>
    <w:rsid w:val="00923139"/>
    <w:rsid w:val="009349E2"/>
    <w:rsid w:val="00942818"/>
    <w:rsid w:val="00954DC0"/>
    <w:rsid w:val="00971352"/>
    <w:rsid w:val="00987220"/>
    <w:rsid w:val="009B5723"/>
    <w:rsid w:val="009C40E2"/>
    <w:rsid w:val="009D4420"/>
    <w:rsid w:val="009F4E46"/>
    <w:rsid w:val="00A109F1"/>
    <w:rsid w:val="00A132CA"/>
    <w:rsid w:val="00A208EA"/>
    <w:rsid w:val="00A21CD1"/>
    <w:rsid w:val="00A453A5"/>
    <w:rsid w:val="00A4659C"/>
    <w:rsid w:val="00A56097"/>
    <w:rsid w:val="00A630FF"/>
    <w:rsid w:val="00A708A7"/>
    <w:rsid w:val="00A762F2"/>
    <w:rsid w:val="00A8444F"/>
    <w:rsid w:val="00A84C43"/>
    <w:rsid w:val="00A8511B"/>
    <w:rsid w:val="00A8758B"/>
    <w:rsid w:val="00A938EE"/>
    <w:rsid w:val="00A97D50"/>
    <w:rsid w:val="00AB6F87"/>
    <w:rsid w:val="00AC3168"/>
    <w:rsid w:val="00AC72C6"/>
    <w:rsid w:val="00AE3359"/>
    <w:rsid w:val="00AF7C81"/>
    <w:rsid w:val="00B173D1"/>
    <w:rsid w:val="00B22074"/>
    <w:rsid w:val="00B334F4"/>
    <w:rsid w:val="00B37842"/>
    <w:rsid w:val="00B63B59"/>
    <w:rsid w:val="00B74155"/>
    <w:rsid w:val="00B837B8"/>
    <w:rsid w:val="00B90B98"/>
    <w:rsid w:val="00B90E9D"/>
    <w:rsid w:val="00B91786"/>
    <w:rsid w:val="00BD0C66"/>
    <w:rsid w:val="00BE125A"/>
    <w:rsid w:val="00BF7590"/>
    <w:rsid w:val="00C02B7E"/>
    <w:rsid w:val="00C058EB"/>
    <w:rsid w:val="00C05D5D"/>
    <w:rsid w:val="00C13AA8"/>
    <w:rsid w:val="00C13E6A"/>
    <w:rsid w:val="00C221D9"/>
    <w:rsid w:val="00C44B9B"/>
    <w:rsid w:val="00C476A3"/>
    <w:rsid w:val="00C5153E"/>
    <w:rsid w:val="00C51DBD"/>
    <w:rsid w:val="00C65BBD"/>
    <w:rsid w:val="00C72E52"/>
    <w:rsid w:val="00C77046"/>
    <w:rsid w:val="00C77C32"/>
    <w:rsid w:val="00C84534"/>
    <w:rsid w:val="00C851DF"/>
    <w:rsid w:val="00C86207"/>
    <w:rsid w:val="00C902D6"/>
    <w:rsid w:val="00CA05B2"/>
    <w:rsid w:val="00CA1847"/>
    <w:rsid w:val="00CA1F2B"/>
    <w:rsid w:val="00CA3F3C"/>
    <w:rsid w:val="00CB36BC"/>
    <w:rsid w:val="00CB4CEC"/>
    <w:rsid w:val="00CC02EF"/>
    <w:rsid w:val="00CC4723"/>
    <w:rsid w:val="00CD3C5E"/>
    <w:rsid w:val="00CD75AA"/>
    <w:rsid w:val="00CE7462"/>
    <w:rsid w:val="00CF0BD6"/>
    <w:rsid w:val="00D00243"/>
    <w:rsid w:val="00D0109B"/>
    <w:rsid w:val="00D0121A"/>
    <w:rsid w:val="00D025C8"/>
    <w:rsid w:val="00D06AE5"/>
    <w:rsid w:val="00D3595B"/>
    <w:rsid w:val="00D371A0"/>
    <w:rsid w:val="00D44E30"/>
    <w:rsid w:val="00D50AC5"/>
    <w:rsid w:val="00D60585"/>
    <w:rsid w:val="00D61549"/>
    <w:rsid w:val="00D6361B"/>
    <w:rsid w:val="00D875C1"/>
    <w:rsid w:val="00D91580"/>
    <w:rsid w:val="00D92505"/>
    <w:rsid w:val="00D97257"/>
    <w:rsid w:val="00DC2AF2"/>
    <w:rsid w:val="00DC309A"/>
    <w:rsid w:val="00DE334D"/>
    <w:rsid w:val="00DF3215"/>
    <w:rsid w:val="00DF7B4B"/>
    <w:rsid w:val="00E06199"/>
    <w:rsid w:val="00E25DA5"/>
    <w:rsid w:val="00E37181"/>
    <w:rsid w:val="00E53F47"/>
    <w:rsid w:val="00E60A3F"/>
    <w:rsid w:val="00E645CB"/>
    <w:rsid w:val="00E65E7B"/>
    <w:rsid w:val="00E810DD"/>
    <w:rsid w:val="00E87FDC"/>
    <w:rsid w:val="00E918BF"/>
    <w:rsid w:val="00EA2F63"/>
    <w:rsid w:val="00EA63BF"/>
    <w:rsid w:val="00EA7271"/>
    <w:rsid w:val="00EB1E8E"/>
    <w:rsid w:val="00EE2205"/>
    <w:rsid w:val="00EE6713"/>
    <w:rsid w:val="00EF4E70"/>
    <w:rsid w:val="00F02E92"/>
    <w:rsid w:val="00F04B0B"/>
    <w:rsid w:val="00F07542"/>
    <w:rsid w:val="00F10231"/>
    <w:rsid w:val="00F1277B"/>
    <w:rsid w:val="00F13F5A"/>
    <w:rsid w:val="00F16BFB"/>
    <w:rsid w:val="00F325C8"/>
    <w:rsid w:val="00F518EE"/>
    <w:rsid w:val="00F65F44"/>
    <w:rsid w:val="00F73ABF"/>
    <w:rsid w:val="00F860FD"/>
    <w:rsid w:val="00F9062B"/>
    <w:rsid w:val="00FE3220"/>
    <w:rsid w:val="00FF017A"/>
    <w:rsid w:val="00FF061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49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_3"/>
    <w:basedOn w:val="Normal"/>
    <w:uiPriority w:val="99"/>
    <w:rsid w:val="003D25E8"/>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3D25E8"/>
    <w:rPr>
      <w:rFonts w:cs="Times New Roman"/>
      <w:i/>
      <w:iCs/>
    </w:rPr>
  </w:style>
  <w:style w:type="paragraph" w:customStyle="1" w:styleId="s1">
    <w:name w:val="s_1"/>
    <w:basedOn w:val="Normal"/>
    <w:uiPriority w:val="99"/>
    <w:rsid w:val="003D25E8"/>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3D25E8"/>
    <w:rPr>
      <w:rFonts w:cs="Times New Roman"/>
      <w:color w:val="0000FF"/>
      <w:u w:val="single"/>
    </w:rPr>
  </w:style>
  <w:style w:type="paragraph" w:customStyle="1" w:styleId="s16">
    <w:name w:val="s_16"/>
    <w:basedOn w:val="Normal"/>
    <w:uiPriority w:val="99"/>
    <w:rsid w:val="003D25E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Normal"/>
    <w:uiPriority w:val="99"/>
    <w:rsid w:val="003D25E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7">
    <w:name w:val="s_37"/>
    <w:basedOn w:val="Normal"/>
    <w:uiPriority w:val="99"/>
    <w:rsid w:val="003D25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DefaultParagraphFont"/>
    <w:uiPriority w:val="99"/>
    <w:rsid w:val="003D25E8"/>
    <w:rPr>
      <w:rFonts w:cs="Times New Roman"/>
    </w:rPr>
  </w:style>
  <w:style w:type="paragraph" w:styleId="ListParagraph">
    <w:name w:val="List Paragraph"/>
    <w:basedOn w:val="Normal"/>
    <w:uiPriority w:val="99"/>
    <w:qFormat/>
    <w:rsid w:val="00E37181"/>
    <w:pPr>
      <w:ind w:left="720"/>
      <w:contextualSpacing/>
    </w:pPr>
  </w:style>
  <w:style w:type="paragraph" w:customStyle="1" w:styleId="ConsPlusTitle">
    <w:name w:val="ConsPlusTitle"/>
    <w:uiPriority w:val="99"/>
    <w:rsid w:val="0001791D"/>
    <w:pPr>
      <w:widowControl w:val="0"/>
      <w:autoSpaceDE w:val="0"/>
      <w:autoSpaceDN w:val="0"/>
      <w:adjustRightInd w:val="0"/>
    </w:pPr>
    <w:rPr>
      <w:rFonts w:ascii="Arial" w:eastAsia="Times New Roman" w:hAnsi="Arial" w:cs="Arial"/>
      <w:b/>
      <w:bCs/>
      <w:sz w:val="20"/>
      <w:szCs w:val="20"/>
    </w:rPr>
  </w:style>
  <w:style w:type="paragraph" w:styleId="Subtitle">
    <w:name w:val="Subtitle"/>
    <w:basedOn w:val="Normal"/>
    <w:link w:val="SubtitleChar"/>
    <w:uiPriority w:val="99"/>
    <w:qFormat/>
    <w:rsid w:val="0001791D"/>
    <w:pPr>
      <w:spacing w:after="0" w:line="240" w:lineRule="auto"/>
    </w:pPr>
    <w:rPr>
      <w:rFonts w:ascii="Arial" w:eastAsia="Times New Roman" w:hAnsi="Arial" w:cs="Arial"/>
      <w:b/>
      <w:bCs/>
      <w:sz w:val="28"/>
      <w:szCs w:val="28"/>
      <w:lang w:eastAsia="ru-RU"/>
    </w:rPr>
  </w:style>
  <w:style w:type="character" w:customStyle="1" w:styleId="SubtitleChar">
    <w:name w:val="Subtitle Char"/>
    <w:basedOn w:val="DefaultParagraphFont"/>
    <w:link w:val="Subtitle"/>
    <w:uiPriority w:val="99"/>
    <w:locked/>
    <w:rsid w:val="0001791D"/>
    <w:rPr>
      <w:rFonts w:ascii="Arial" w:hAnsi="Arial" w:cs="Arial"/>
      <w:b/>
      <w:bCs/>
      <w:sz w:val="28"/>
      <w:szCs w:val="28"/>
      <w:lang w:eastAsia="ru-RU"/>
    </w:rPr>
  </w:style>
</w:styles>
</file>

<file path=word/webSettings.xml><?xml version="1.0" encoding="utf-8"?>
<w:webSettings xmlns:r="http://schemas.openxmlformats.org/officeDocument/2006/relationships" xmlns:w="http://schemas.openxmlformats.org/wordprocessingml/2006/main">
  <w:divs>
    <w:div w:id="1191331896">
      <w:marLeft w:val="0"/>
      <w:marRight w:val="0"/>
      <w:marTop w:val="0"/>
      <w:marBottom w:val="0"/>
      <w:divBdr>
        <w:top w:val="none" w:sz="0" w:space="0" w:color="auto"/>
        <w:left w:val="none" w:sz="0" w:space="0" w:color="auto"/>
        <w:bottom w:val="none" w:sz="0" w:space="0" w:color="auto"/>
        <w:right w:val="none" w:sz="0" w:space="0" w:color="auto"/>
      </w:divBdr>
      <w:divsChild>
        <w:div w:id="1191331897">
          <w:marLeft w:val="0"/>
          <w:marRight w:val="0"/>
          <w:marTop w:val="0"/>
          <w:marBottom w:val="0"/>
          <w:divBdr>
            <w:top w:val="none" w:sz="0" w:space="0" w:color="auto"/>
            <w:left w:val="none" w:sz="0" w:space="0" w:color="auto"/>
            <w:bottom w:val="none" w:sz="0" w:space="0" w:color="auto"/>
            <w:right w:val="none" w:sz="0" w:space="0" w:color="auto"/>
          </w:divBdr>
          <w:divsChild>
            <w:div w:id="1191331893">
              <w:marLeft w:val="0"/>
              <w:marRight w:val="0"/>
              <w:marTop w:val="0"/>
              <w:marBottom w:val="0"/>
              <w:divBdr>
                <w:top w:val="none" w:sz="0" w:space="0" w:color="auto"/>
                <w:left w:val="none" w:sz="0" w:space="0" w:color="auto"/>
                <w:bottom w:val="none" w:sz="0" w:space="0" w:color="auto"/>
                <w:right w:val="none" w:sz="0" w:space="0" w:color="auto"/>
              </w:divBdr>
            </w:div>
            <w:div w:id="1191331895">
              <w:marLeft w:val="0"/>
              <w:marRight w:val="0"/>
              <w:marTop w:val="0"/>
              <w:marBottom w:val="0"/>
              <w:divBdr>
                <w:top w:val="none" w:sz="0" w:space="0" w:color="auto"/>
                <w:left w:val="none" w:sz="0" w:space="0" w:color="auto"/>
                <w:bottom w:val="none" w:sz="0" w:space="0" w:color="auto"/>
                <w:right w:val="none" w:sz="0" w:space="0" w:color="auto"/>
              </w:divBdr>
            </w:div>
            <w:div w:id="1191331901">
              <w:marLeft w:val="0"/>
              <w:marRight w:val="0"/>
              <w:marTop w:val="0"/>
              <w:marBottom w:val="0"/>
              <w:divBdr>
                <w:top w:val="none" w:sz="0" w:space="0" w:color="auto"/>
                <w:left w:val="none" w:sz="0" w:space="0" w:color="auto"/>
                <w:bottom w:val="none" w:sz="0" w:space="0" w:color="auto"/>
                <w:right w:val="none" w:sz="0" w:space="0" w:color="auto"/>
              </w:divBdr>
            </w:div>
            <w:div w:id="1191331904">
              <w:marLeft w:val="0"/>
              <w:marRight w:val="0"/>
              <w:marTop w:val="0"/>
              <w:marBottom w:val="0"/>
              <w:divBdr>
                <w:top w:val="none" w:sz="0" w:space="0" w:color="auto"/>
                <w:left w:val="none" w:sz="0" w:space="0" w:color="auto"/>
                <w:bottom w:val="none" w:sz="0" w:space="0" w:color="auto"/>
                <w:right w:val="none" w:sz="0" w:space="0" w:color="auto"/>
              </w:divBdr>
            </w:div>
          </w:divsChild>
        </w:div>
        <w:div w:id="1191331903">
          <w:marLeft w:val="0"/>
          <w:marRight w:val="0"/>
          <w:marTop w:val="0"/>
          <w:marBottom w:val="0"/>
          <w:divBdr>
            <w:top w:val="none" w:sz="0" w:space="0" w:color="auto"/>
            <w:left w:val="none" w:sz="0" w:space="0" w:color="auto"/>
            <w:bottom w:val="none" w:sz="0" w:space="0" w:color="auto"/>
            <w:right w:val="none" w:sz="0" w:space="0" w:color="auto"/>
          </w:divBdr>
          <w:divsChild>
            <w:div w:id="1191331891">
              <w:marLeft w:val="0"/>
              <w:marRight w:val="0"/>
              <w:marTop w:val="0"/>
              <w:marBottom w:val="0"/>
              <w:divBdr>
                <w:top w:val="none" w:sz="0" w:space="0" w:color="auto"/>
                <w:left w:val="none" w:sz="0" w:space="0" w:color="auto"/>
                <w:bottom w:val="none" w:sz="0" w:space="0" w:color="auto"/>
                <w:right w:val="none" w:sz="0" w:space="0" w:color="auto"/>
              </w:divBdr>
            </w:div>
            <w:div w:id="1191331892">
              <w:marLeft w:val="0"/>
              <w:marRight w:val="0"/>
              <w:marTop w:val="0"/>
              <w:marBottom w:val="0"/>
              <w:divBdr>
                <w:top w:val="none" w:sz="0" w:space="0" w:color="auto"/>
                <w:left w:val="none" w:sz="0" w:space="0" w:color="auto"/>
                <w:bottom w:val="none" w:sz="0" w:space="0" w:color="auto"/>
                <w:right w:val="none" w:sz="0" w:space="0" w:color="auto"/>
              </w:divBdr>
            </w:div>
            <w:div w:id="1191331894">
              <w:marLeft w:val="0"/>
              <w:marRight w:val="0"/>
              <w:marTop w:val="0"/>
              <w:marBottom w:val="0"/>
              <w:divBdr>
                <w:top w:val="none" w:sz="0" w:space="0" w:color="auto"/>
                <w:left w:val="none" w:sz="0" w:space="0" w:color="auto"/>
                <w:bottom w:val="none" w:sz="0" w:space="0" w:color="auto"/>
                <w:right w:val="none" w:sz="0" w:space="0" w:color="auto"/>
              </w:divBdr>
            </w:div>
            <w:div w:id="1191331898">
              <w:marLeft w:val="0"/>
              <w:marRight w:val="0"/>
              <w:marTop w:val="0"/>
              <w:marBottom w:val="0"/>
              <w:divBdr>
                <w:top w:val="none" w:sz="0" w:space="0" w:color="auto"/>
                <w:left w:val="none" w:sz="0" w:space="0" w:color="auto"/>
                <w:bottom w:val="none" w:sz="0" w:space="0" w:color="auto"/>
                <w:right w:val="none" w:sz="0" w:space="0" w:color="auto"/>
              </w:divBdr>
            </w:div>
            <w:div w:id="1191331908">
              <w:marLeft w:val="0"/>
              <w:marRight w:val="0"/>
              <w:marTop w:val="0"/>
              <w:marBottom w:val="0"/>
              <w:divBdr>
                <w:top w:val="none" w:sz="0" w:space="0" w:color="auto"/>
                <w:left w:val="none" w:sz="0" w:space="0" w:color="auto"/>
                <w:bottom w:val="none" w:sz="0" w:space="0" w:color="auto"/>
                <w:right w:val="none" w:sz="0" w:space="0" w:color="auto"/>
              </w:divBdr>
            </w:div>
            <w:div w:id="1191331909">
              <w:marLeft w:val="0"/>
              <w:marRight w:val="0"/>
              <w:marTop w:val="0"/>
              <w:marBottom w:val="0"/>
              <w:divBdr>
                <w:top w:val="none" w:sz="0" w:space="0" w:color="auto"/>
                <w:left w:val="none" w:sz="0" w:space="0" w:color="auto"/>
                <w:bottom w:val="none" w:sz="0" w:space="0" w:color="auto"/>
                <w:right w:val="none" w:sz="0" w:space="0" w:color="auto"/>
              </w:divBdr>
            </w:div>
            <w:div w:id="1191331914">
              <w:marLeft w:val="0"/>
              <w:marRight w:val="0"/>
              <w:marTop w:val="0"/>
              <w:marBottom w:val="0"/>
              <w:divBdr>
                <w:top w:val="none" w:sz="0" w:space="0" w:color="auto"/>
                <w:left w:val="none" w:sz="0" w:space="0" w:color="auto"/>
                <w:bottom w:val="none" w:sz="0" w:space="0" w:color="auto"/>
                <w:right w:val="none" w:sz="0" w:space="0" w:color="auto"/>
              </w:divBdr>
            </w:div>
          </w:divsChild>
        </w:div>
        <w:div w:id="1191331905">
          <w:marLeft w:val="0"/>
          <w:marRight w:val="0"/>
          <w:marTop w:val="0"/>
          <w:marBottom w:val="0"/>
          <w:divBdr>
            <w:top w:val="none" w:sz="0" w:space="0" w:color="auto"/>
            <w:left w:val="none" w:sz="0" w:space="0" w:color="auto"/>
            <w:bottom w:val="none" w:sz="0" w:space="0" w:color="auto"/>
            <w:right w:val="none" w:sz="0" w:space="0" w:color="auto"/>
          </w:divBdr>
          <w:divsChild>
            <w:div w:id="1191331910">
              <w:marLeft w:val="0"/>
              <w:marRight w:val="0"/>
              <w:marTop w:val="0"/>
              <w:marBottom w:val="0"/>
              <w:divBdr>
                <w:top w:val="none" w:sz="0" w:space="0" w:color="auto"/>
                <w:left w:val="none" w:sz="0" w:space="0" w:color="auto"/>
                <w:bottom w:val="none" w:sz="0" w:space="0" w:color="auto"/>
                <w:right w:val="none" w:sz="0" w:space="0" w:color="auto"/>
              </w:divBdr>
            </w:div>
          </w:divsChild>
        </w:div>
        <w:div w:id="1191331906">
          <w:marLeft w:val="0"/>
          <w:marRight w:val="0"/>
          <w:marTop w:val="0"/>
          <w:marBottom w:val="0"/>
          <w:divBdr>
            <w:top w:val="none" w:sz="0" w:space="0" w:color="auto"/>
            <w:left w:val="none" w:sz="0" w:space="0" w:color="auto"/>
            <w:bottom w:val="none" w:sz="0" w:space="0" w:color="auto"/>
            <w:right w:val="none" w:sz="0" w:space="0" w:color="auto"/>
          </w:divBdr>
          <w:divsChild>
            <w:div w:id="1191331899">
              <w:marLeft w:val="0"/>
              <w:marRight w:val="0"/>
              <w:marTop w:val="0"/>
              <w:marBottom w:val="0"/>
              <w:divBdr>
                <w:top w:val="none" w:sz="0" w:space="0" w:color="auto"/>
                <w:left w:val="none" w:sz="0" w:space="0" w:color="auto"/>
                <w:bottom w:val="none" w:sz="0" w:space="0" w:color="auto"/>
                <w:right w:val="none" w:sz="0" w:space="0" w:color="auto"/>
              </w:divBdr>
            </w:div>
            <w:div w:id="1191331900">
              <w:marLeft w:val="0"/>
              <w:marRight w:val="0"/>
              <w:marTop w:val="0"/>
              <w:marBottom w:val="0"/>
              <w:divBdr>
                <w:top w:val="none" w:sz="0" w:space="0" w:color="auto"/>
                <w:left w:val="none" w:sz="0" w:space="0" w:color="auto"/>
                <w:bottom w:val="none" w:sz="0" w:space="0" w:color="auto"/>
                <w:right w:val="none" w:sz="0" w:space="0" w:color="auto"/>
              </w:divBdr>
            </w:div>
            <w:div w:id="1191331902">
              <w:marLeft w:val="0"/>
              <w:marRight w:val="0"/>
              <w:marTop w:val="0"/>
              <w:marBottom w:val="0"/>
              <w:divBdr>
                <w:top w:val="none" w:sz="0" w:space="0" w:color="auto"/>
                <w:left w:val="none" w:sz="0" w:space="0" w:color="auto"/>
                <w:bottom w:val="none" w:sz="0" w:space="0" w:color="auto"/>
                <w:right w:val="none" w:sz="0" w:space="0" w:color="auto"/>
              </w:divBdr>
            </w:div>
          </w:divsChild>
        </w:div>
        <w:div w:id="1191331911">
          <w:marLeft w:val="0"/>
          <w:marRight w:val="0"/>
          <w:marTop w:val="0"/>
          <w:marBottom w:val="0"/>
          <w:divBdr>
            <w:top w:val="none" w:sz="0" w:space="0" w:color="auto"/>
            <w:left w:val="none" w:sz="0" w:space="0" w:color="auto"/>
            <w:bottom w:val="none" w:sz="0" w:space="0" w:color="auto"/>
            <w:right w:val="none" w:sz="0" w:space="0" w:color="auto"/>
          </w:divBdr>
          <w:divsChild>
            <w:div w:id="1191331907">
              <w:marLeft w:val="0"/>
              <w:marRight w:val="0"/>
              <w:marTop w:val="0"/>
              <w:marBottom w:val="0"/>
              <w:divBdr>
                <w:top w:val="none" w:sz="0" w:space="0" w:color="auto"/>
                <w:left w:val="none" w:sz="0" w:space="0" w:color="auto"/>
                <w:bottom w:val="none" w:sz="0" w:space="0" w:color="auto"/>
                <w:right w:val="none" w:sz="0" w:space="0" w:color="auto"/>
              </w:divBdr>
            </w:div>
            <w:div w:id="1191331912">
              <w:marLeft w:val="0"/>
              <w:marRight w:val="0"/>
              <w:marTop w:val="0"/>
              <w:marBottom w:val="0"/>
              <w:divBdr>
                <w:top w:val="none" w:sz="0" w:space="0" w:color="auto"/>
                <w:left w:val="none" w:sz="0" w:space="0" w:color="auto"/>
                <w:bottom w:val="none" w:sz="0" w:space="0" w:color="auto"/>
                <w:right w:val="none" w:sz="0" w:space="0" w:color="auto"/>
              </w:divBdr>
            </w:div>
            <w:div w:id="119133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6</Pages>
  <Words>2558</Words>
  <Characters>14586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user11</cp:lastModifiedBy>
  <cp:revision>4</cp:revision>
  <cp:lastPrinted>2023-09-12T11:17:00Z</cp:lastPrinted>
  <dcterms:created xsi:type="dcterms:W3CDTF">2023-09-11T12:27:00Z</dcterms:created>
  <dcterms:modified xsi:type="dcterms:W3CDTF">2023-09-12T11:17:00Z</dcterms:modified>
</cp:coreProperties>
</file>