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197" w:rsidRPr="00647D4D" w:rsidRDefault="00A54197" w:rsidP="00647D4D">
      <w:pPr>
        <w:shd w:val="clear" w:color="auto" w:fill="FFFFFF"/>
        <w:spacing w:after="0" w:line="315" w:lineRule="atLeast"/>
        <w:jc w:val="center"/>
        <w:rPr>
          <w:rFonts w:ascii="Times New Roman" w:hAnsi="Times New Roman"/>
          <w:b/>
          <w:bCs/>
          <w:color w:val="FF0000"/>
          <w:sz w:val="36"/>
          <w:szCs w:val="36"/>
          <w:lang w:eastAsia="ru-RU"/>
        </w:rPr>
      </w:pPr>
      <w:r w:rsidRPr="00647D4D">
        <w:rPr>
          <w:rFonts w:ascii="Times New Roman" w:hAnsi="Times New Roman"/>
          <w:b/>
          <w:bCs/>
          <w:color w:val="FF0000"/>
          <w:sz w:val="36"/>
          <w:szCs w:val="36"/>
          <w:lang w:eastAsia="ru-RU"/>
        </w:rPr>
        <w:t>Памятка</w:t>
      </w:r>
      <w:bookmarkStart w:id="0" w:name="_GoBack"/>
      <w:bookmarkEnd w:id="0"/>
    </w:p>
    <w:p w:rsidR="00A54197" w:rsidRPr="00647D4D" w:rsidRDefault="00A54197" w:rsidP="00647D4D">
      <w:pPr>
        <w:shd w:val="clear" w:color="auto" w:fill="FFFFFF"/>
        <w:spacing w:after="0" w:line="315" w:lineRule="atLeast"/>
        <w:jc w:val="center"/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</w:pPr>
      <w:r w:rsidRPr="00647D4D">
        <w:rPr>
          <w:rFonts w:ascii="Times New Roman" w:hAnsi="Times New Roman"/>
          <w:b/>
          <w:bCs/>
          <w:color w:val="FF0000"/>
          <w:sz w:val="36"/>
          <w:szCs w:val="36"/>
          <w:lang w:eastAsia="ru-RU"/>
        </w:rPr>
        <w:t>по мерам безопасности при купании в водоемах</w:t>
      </w:r>
    </w:p>
    <w:p w:rsidR="00A54197" w:rsidRPr="00647D4D" w:rsidRDefault="00A54197" w:rsidP="00647D4D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8"/>
          <w:szCs w:val="28"/>
          <w:lang w:eastAsia="ru-RU"/>
        </w:rPr>
      </w:pPr>
    </w:p>
    <w:p w:rsidR="00A54197" w:rsidRPr="00647D4D" w:rsidRDefault="00A54197" w:rsidP="00647D4D">
      <w:pPr>
        <w:shd w:val="clear" w:color="auto" w:fill="FFFFFF"/>
        <w:spacing w:after="0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На водоемах запрещается:</w:t>
      </w:r>
    </w:p>
    <w:p w:rsidR="00A54197" w:rsidRPr="00647D4D" w:rsidRDefault="00A54197" w:rsidP="00647D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купание в местах, где выставлены щиты (аншлаги) с предупреждениями и запрещающими надписями;</w:t>
      </w:r>
    </w:p>
    <w:p w:rsidR="00A54197" w:rsidRPr="00647D4D" w:rsidRDefault="00A54197" w:rsidP="00647D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купание в необорудованных, незнакомых местах;</w:t>
      </w:r>
    </w:p>
    <w:p w:rsidR="00A54197" w:rsidRPr="00647D4D" w:rsidRDefault="00A54197" w:rsidP="00647D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заплывать за буйки, обозначающие границы плавания;</w:t>
      </w:r>
    </w:p>
    <w:p w:rsidR="00A54197" w:rsidRPr="00647D4D" w:rsidRDefault="00A54197" w:rsidP="00647D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подплывать к моторным, парусным судам, весельным лодкам и к другим плавсредствам;</w:t>
      </w:r>
    </w:p>
    <w:p w:rsidR="00A54197" w:rsidRPr="00647D4D" w:rsidRDefault="00A54197" w:rsidP="00647D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прыгать в воду с катеров, лодок, причалов, а также сооружений, не приспособленных для этих целей;</w:t>
      </w:r>
    </w:p>
    <w:p w:rsidR="00A54197" w:rsidRPr="00647D4D" w:rsidRDefault="00A54197" w:rsidP="00647D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купаться в состоянии алкогольного опьянения;</w:t>
      </w:r>
    </w:p>
    <w:p w:rsidR="00A54197" w:rsidRPr="00647D4D" w:rsidRDefault="00A54197" w:rsidP="00647D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играть с мячом и в спортивные игры в не отведенных для этих целей местах, а также допускать в воде шалости, связанные с нырянием и захватом купающихся;</w:t>
      </w:r>
    </w:p>
    <w:p w:rsidR="00A54197" w:rsidRPr="00647D4D" w:rsidRDefault="00A54197" w:rsidP="00647D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подавать крики ложной тревоги;</w:t>
      </w:r>
    </w:p>
    <w:p w:rsidR="00A54197" w:rsidRPr="00647D4D" w:rsidRDefault="00A54197" w:rsidP="00647D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плавать на досках, бревнах, лежаках, автомобильных камерах, надувных матрацах.</w:t>
      </w:r>
    </w:p>
    <w:p w:rsidR="00A54197" w:rsidRPr="00647D4D" w:rsidRDefault="00A54197" w:rsidP="00647D4D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Меры обеспечения безопасности детей на воде</w:t>
      </w:r>
    </w:p>
    <w:p w:rsidR="00A54197" w:rsidRPr="00647D4D" w:rsidRDefault="00A54197" w:rsidP="00647D4D">
      <w:pPr>
        <w:shd w:val="clear" w:color="auto" w:fill="FFFFFF"/>
        <w:spacing w:after="0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Взрослые обязаны не допускать:</w:t>
      </w:r>
    </w:p>
    <w:p w:rsidR="00A54197" w:rsidRPr="00647D4D" w:rsidRDefault="00A54197" w:rsidP="00647D4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одиночное купание детей без присмотра;</w:t>
      </w:r>
    </w:p>
    <w:p w:rsidR="00A54197" w:rsidRPr="00647D4D" w:rsidRDefault="00A54197" w:rsidP="00647D4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купание в неустановленных местах;</w:t>
      </w:r>
    </w:p>
    <w:p w:rsidR="00A54197" w:rsidRPr="00647D4D" w:rsidRDefault="00A54197" w:rsidP="00647D4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катание на неприспособленных для этого средствах, предметах.</w:t>
      </w:r>
    </w:p>
    <w:p w:rsidR="00A54197" w:rsidRPr="00647D4D" w:rsidRDefault="00A54197" w:rsidP="00647D4D">
      <w:pPr>
        <w:shd w:val="clear" w:color="auto" w:fill="FFFFFF"/>
        <w:spacing w:after="0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Все дети должны помнить правила:</w:t>
      </w:r>
    </w:p>
    <w:p w:rsidR="00A54197" w:rsidRPr="00647D4D" w:rsidRDefault="00A54197" w:rsidP="00647D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купаться только в специально отведенных местах;</w:t>
      </w:r>
    </w:p>
    <w:p w:rsidR="00A54197" w:rsidRPr="00647D4D" w:rsidRDefault="00A54197" w:rsidP="00647D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не подплывать к близко идущим судам, лодкам и не допускать шалостей на воде;</w:t>
      </w:r>
    </w:p>
    <w:p w:rsidR="00A54197" w:rsidRPr="00647D4D" w:rsidRDefault="00A54197" w:rsidP="00647D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если вас подхватило течение, двигайтесь по диагонали к ближайшему берегу;</w:t>
      </w:r>
    </w:p>
    <w:p w:rsidR="00A54197" w:rsidRPr="00647D4D" w:rsidRDefault="00A54197" w:rsidP="00647D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не подавай ложных сигналов тревоги, не плавай на надувных матрацах, камерах, досках;</w:t>
      </w:r>
    </w:p>
    <w:p w:rsidR="00A54197" w:rsidRPr="00647D4D" w:rsidRDefault="00A54197" w:rsidP="00647D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никогда не играй в игры с удерживанием "противника" под водой - он может захлебнуться;</w:t>
      </w:r>
    </w:p>
    <w:p w:rsidR="00A54197" w:rsidRPr="00647D4D" w:rsidRDefault="00A54197" w:rsidP="00647D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не нырять в воду в незнакомых местах, с лодок, крутых берегов, причалов;</w:t>
      </w:r>
    </w:p>
    <w:p w:rsidR="00A54197" w:rsidRPr="00647D4D" w:rsidRDefault="00A54197" w:rsidP="00647D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опасно прыгать или резко входить в воду после длительного пребывания на солнце. При охлаждении в воде происходит резкое рефлекторное сокращение мышц, что влечет за собой остановку дыхания;</w:t>
      </w:r>
    </w:p>
    <w:p w:rsidR="00A54197" w:rsidRPr="00647D4D" w:rsidRDefault="00A54197" w:rsidP="00647D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не купаться в воде при температуре ниже +18°С;</w:t>
      </w:r>
    </w:p>
    <w:p w:rsidR="00A54197" w:rsidRPr="00647D4D" w:rsidRDefault="00A54197" w:rsidP="00647D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не бросать в воду банки, стекло и другие предметы, опасные для купающихся;</w:t>
      </w:r>
    </w:p>
    <w:p w:rsidR="00A54197" w:rsidRPr="00647D4D" w:rsidRDefault="00A54197" w:rsidP="00647D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купаться только в присутствии старших.</w:t>
      </w:r>
    </w:p>
    <w:p w:rsidR="00A54197" w:rsidRPr="00647D4D" w:rsidRDefault="00A54197" w:rsidP="00647D4D">
      <w:pPr>
        <w:shd w:val="clear" w:color="auto" w:fill="FFFFFF"/>
        <w:spacing w:after="0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КАТЕГОРИЧЕСКИ ЗАПРЕЩАЕТСЯ купание на водных объектах, оборудованных предупреждающими аншлагами «КУПАНИЕ ЗАПРЕЩЕНО!»</w:t>
      </w:r>
    </w:p>
    <w:p w:rsidR="00A54197" w:rsidRPr="00647D4D" w:rsidRDefault="00A54197" w:rsidP="00647D4D">
      <w:pPr>
        <w:shd w:val="clear" w:color="auto" w:fill="FFFFFF"/>
        <w:spacing w:after="0" w:line="240" w:lineRule="auto"/>
        <w:rPr>
          <w:rFonts w:ascii="Times New Roman" w:hAnsi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hAnsi="Times New Roman"/>
          <w:color w:val="0070C0"/>
          <w:sz w:val="26"/>
          <w:szCs w:val="26"/>
          <w:lang w:eastAsia="ru-RU"/>
        </w:rPr>
        <w:t>Помните! Только неукоснительное соблюдение мер безопасного поведения на воде может предупредить беду.</w:t>
      </w:r>
    </w:p>
    <w:p w:rsidR="00A54197" w:rsidRDefault="00A54197" w:rsidP="00647D4D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color w:val="1C2D4A"/>
          <w:sz w:val="16"/>
          <w:szCs w:val="16"/>
          <w:lang w:eastAsia="ru-RU"/>
        </w:rPr>
      </w:pPr>
      <w:r w:rsidRPr="00647D4D">
        <w:rPr>
          <w:rFonts w:ascii="Times New Roman" w:hAnsi="Times New Roman"/>
          <w:b/>
          <w:color w:val="1C2D4A"/>
          <w:sz w:val="16"/>
          <w:szCs w:val="16"/>
          <w:lang w:eastAsia="ru-RU"/>
        </w:rPr>
        <w:t> </w:t>
      </w:r>
    </w:p>
    <w:p w:rsidR="00A54197" w:rsidRDefault="00A54197" w:rsidP="00647D4D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color w:val="1C2D4A"/>
          <w:sz w:val="16"/>
          <w:szCs w:val="16"/>
          <w:lang w:eastAsia="ru-RU"/>
        </w:rPr>
      </w:pPr>
    </w:p>
    <w:p w:rsidR="00A54197" w:rsidRDefault="00A54197" w:rsidP="00647D4D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color w:val="1C2D4A"/>
          <w:sz w:val="16"/>
          <w:szCs w:val="16"/>
          <w:lang w:eastAsia="ru-RU"/>
        </w:rPr>
      </w:pPr>
    </w:p>
    <w:p w:rsidR="00A54197" w:rsidRDefault="00A54197" w:rsidP="00647D4D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color w:val="1C2D4A"/>
          <w:sz w:val="16"/>
          <w:szCs w:val="16"/>
          <w:lang w:eastAsia="ru-RU"/>
        </w:rPr>
      </w:pPr>
    </w:p>
    <w:p w:rsidR="00A54197" w:rsidRDefault="00A54197" w:rsidP="00647D4D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color w:val="1C2D4A"/>
          <w:sz w:val="16"/>
          <w:szCs w:val="16"/>
          <w:lang w:eastAsia="ru-RU"/>
        </w:rPr>
      </w:pPr>
    </w:p>
    <w:p w:rsidR="00A54197" w:rsidRDefault="00A54197" w:rsidP="00647D4D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color w:val="1C2D4A"/>
          <w:sz w:val="16"/>
          <w:szCs w:val="16"/>
          <w:lang w:eastAsia="ru-RU"/>
        </w:rPr>
      </w:pPr>
    </w:p>
    <w:p w:rsidR="00A54197" w:rsidRDefault="00A54197" w:rsidP="00647D4D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color w:val="1C2D4A"/>
          <w:sz w:val="16"/>
          <w:szCs w:val="16"/>
          <w:lang w:eastAsia="ru-RU"/>
        </w:rPr>
      </w:pPr>
    </w:p>
    <w:p w:rsidR="00A54197" w:rsidRPr="00647D4D" w:rsidRDefault="00A54197" w:rsidP="00647D4D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color w:val="1C2D4A"/>
          <w:sz w:val="16"/>
          <w:szCs w:val="16"/>
          <w:lang w:eastAsia="ru-RU"/>
        </w:rPr>
      </w:pPr>
      <w:r w:rsidRPr="00647D4D">
        <w:rPr>
          <w:rFonts w:ascii="Times New Roman" w:hAnsi="Times New Roman"/>
          <w:b/>
          <w:color w:val="1C2D4A"/>
          <w:sz w:val="16"/>
          <w:szCs w:val="16"/>
          <w:lang w:eastAsia="ru-RU"/>
        </w:rPr>
        <w:t xml:space="preserve">Отдел ГО,ЧС администрации </w:t>
      </w:r>
    </w:p>
    <w:p w:rsidR="00A54197" w:rsidRPr="00647D4D" w:rsidRDefault="00A54197" w:rsidP="002D446B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647D4D">
        <w:rPr>
          <w:rFonts w:ascii="Times New Roman" w:hAnsi="Times New Roman"/>
          <w:b/>
          <w:color w:val="1C2D4A"/>
          <w:sz w:val="16"/>
          <w:szCs w:val="16"/>
          <w:lang w:eastAsia="ru-RU"/>
        </w:rPr>
        <w:t>Ардатовского муниципального района</w:t>
      </w:r>
    </w:p>
    <w:sectPr w:rsidR="00A54197" w:rsidRPr="00647D4D" w:rsidSect="00647D4D">
      <w:pgSz w:w="11906" w:h="16838"/>
      <w:pgMar w:top="426" w:right="850" w:bottom="142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FB4E3C"/>
    <w:multiLevelType w:val="multilevel"/>
    <w:tmpl w:val="342AA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5FF61C0"/>
    <w:multiLevelType w:val="multilevel"/>
    <w:tmpl w:val="94340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ABC71F2"/>
    <w:multiLevelType w:val="multilevel"/>
    <w:tmpl w:val="67743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1D19"/>
    <w:rsid w:val="002C7100"/>
    <w:rsid w:val="002D446B"/>
    <w:rsid w:val="00647D4D"/>
    <w:rsid w:val="007849ED"/>
    <w:rsid w:val="00871D19"/>
    <w:rsid w:val="008A04AD"/>
    <w:rsid w:val="00A54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04A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52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310</Words>
  <Characters>1770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4</cp:revision>
  <dcterms:created xsi:type="dcterms:W3CDTF">2024-07-05T11:39:00Z</dcterms:created>
  <dcterms:modified xsi:type="dcterms:W3CDTF">2025-07-18T08:24:00Z</dcterms:modified>
</cp:coreProperties>
</file>